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ind w:hanging="13"/>
        <w:jc w:val="center"/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6pt;height:52pt" o:ole="" filled="t">
            <v:fill color2="black"/>
            <v:imagedata r:id="rId7" o:title=""/>
          </v:shape>
          <o:OLEObject Type="Embed" ProgID="Word.Picture.8" ShapeID="_x0000_i1025" DrawAspect="Content" ObjectID="_1667914925" r:id="rId8"/>
        </w:object>
      </w:r>
    </w:p>
    <w:p w:rsidR="00084D1C" w:rsidRDefault="00084D1C" w:rsidP="00084D1C">
      <w:pPr>
        <w:jc w:val="center"/>
        <w:rPr>
          <w:rFonts w:ascii="Times New Roman" w:hAnsi="Times New Roman"/>
          <w:b/>
          <w:sz w:val="28"/>
          <w:szCs w:val="28"/>
        </w:rPr>
      </w:pPr>
      <w:r w:rsidRPr="00C63C75">
        <w:rPr>
          <w:rFonts w:ascii="Times New Roman" w:hAnsi="Times New Roman"/>
          <w:b/>
          <w:sz w:val="28"/>
          <w:szCs w:val="28"/>
        </w:rPr>
        <w:t xml:space="preserve">СМІЛЯНСЬКА МІСЬКА РАДА </w:t>
      </w:r>
    </w:p>
    <w:p w:rsidR="00AA0C40" w:rsidRPr="00C63C75" w:rsidRDefault="00AA0C40" w:rsidP="00084D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D1C" w:rsidRPr="00C63C75" w:rsidRDefault="00084D1C" w:rsidP="00084D1C">
      <w:pPr>
        <w:jc w:val="center"/>
        <w:rPr>
          <w:rFonts w:ascii="Times New Roman" w:hAnsi="Times New Roman"/>
          <w:b/>
          <w:sz w:val="28"/>
          <w:szCs w:val="28"/>
        </w:rPr>
      </w:pPr>
      <w:r w:rsidRPr="00C63C75">
        <w:rPr>
          <w:rFonts w:ascii="Times New Roman" w:hAnsi="Times New Roman"/>
          <w:b/>
          <w:sz w:val="28"/>
          <w:szCs w:val="28"/>
        </w:rPr>
        <w:t>СЕСІЯ</w:t>
      </w:r>
    </w:p>
    <w:p w:rsidR="00084D1C" w:rsidRPr="00C63C75" w:rsidRDefault="00084D1C" w:rsidP="00084D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D1C" w:rsidRDefault="00084D1C" w:rsidP="00084D1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63C75">
        <w:rPr>
          <w:rFonts w:ascii="Times New Roman" w:hAnsi="Times New Roman"/>
          <w:b/>
          <w:i/>
          <w:sz w:val="28"/>
          <w:szCs w:val="28"/>
        </w:rPr>
        <w:t>РІШЕННЯ</w:t>
      </w:r>
    </w:p>
    <w:p w:rsidR="00084D1C" w:rsidRPr="00C63C75" w:rsidRDefault="00084D1C" w:rsidP="00084D1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С</w:t>
      </w:r>
      <w:r w:rsidRPr="00C63C75">
        <w:rPr>
          <w:rFonts w:ascii="Times New Roman" w:hAnsi="Times New Roman"/>
          <w:sz w:val="28"/>
          <w:szCs w:val="28"/>
        </w:rPr>
        <w:t xml:space="preserve">міла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63C7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№ ____</w:t>
      </w:r>
    </w:p>
    <w:p w:rsidR="00084D1C" w:rsidRPr="00C63C75" w:rsidRDefault="00084D1C" w:rsidP="00084D1C">
      <w:pPr>
        <w:pStyle w:val="a3"/>
        <w:rPr>
          <w:b w:val="0"/>
          <w:sz w:val="28"/>
          <w:szCs w:val="28"/>
          <w:lang w:val="uk-UA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2C3C31" w:rsidRPr="004A4138" w:rsidRDefault="002C3C31" w:rsidP="002C3C31">
      <w:pPr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Про </w:t>
      </w:r>
      <w:r w:rsidR="007B7A50">
        <w:rPr>
          <w:rFonts w:ascii="Times New Roman" w:hAnsi="Times New Roman"/>
          <w:sz w:val="28"/>
          <w:szCs w:val="28"/>
        </w:rPr>
        <w:t>затвердження «</w:t>
      </w:r>
      <w:r w:rsidRPr="004A4138">
        <w:rPr>
          <w:rFonts w:ascii="Times New Roman" w:hAnsi="Times New Roman"/>
          <w:sz w:val="28"/>
          <w:szCs w:val="28"/>
        </w:rPr>
        <w:t>Програм</w:t>
      </w:r>
      <w:r w:rsidR="007B7A50">
        <w:rPr>
          <w:rFonts w:ascii="Times New Roman" w:hAnsi="Times New Roman"/>
          <w:sz w:val="28"/>
          <w:szCs w:val="28"/>
        </w:rPr>
        <w:t>и</w:t>
      </w:r>
      <w:r w:rsidRPr="004A4138">
        <w:rPr>
          <w:rFonts w:ascii="Times New Roman" w:hAnsi="Times New Roman"/>
          <w:sz w:val="28"/>
          <w:szCs w:val="28"/>
        </w:rPr>
        <w:t xml:space="preserve"> розвитку </w:t>
      </w:r>
    </w:p>
    <w:p w:rsidR="002C3C31" w:rsidRPr="004A4138" w:rsidRDefault="002C3C31" w:rsidP="002C3C31">
      <w:pPr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футболу в </w:t>
      </w:r>
      <w:proofErr w:type="spellStart"/>
      <w:r w:rsidRPr="004A4138">
        <w:rPr>
          <w:rFonts w:ascii="Times New Roman" w:hAnsi="Times New Roman"/>
          <w:sz w:val="28"/>
          <w:szCs w:val="28"/>
        </w:rPr>
        <w:t>м.Сміла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Pr="004A4138">
        <w:rPr>
          <w:rFonts w:ascii="Times New Roman" w:hAnsi="Times New Roman"/>
          <w:sz w:val="28"/>
          <w:szCs w:val="28"/>
        </w:rPr>
        <w:t>1</w:t>
      </w:r>
      <w:r w:rsidR="004D30E2">
        <w:rPr>
          <w:rFonts w:ascii="Times New Roman" w:hAnsi="Times New Roman"/>
          <w:sz w:val="28"/>
          <w:szCs w:val="28"/>
        </w:rPr>
        <w:t xml:space="preserve"> </w:t>
      </w:r>
      <w:r w:rsidRPr="004A4138">
        <w:rPr>
          <w:rFonts w:ascii="Times New Roman" w:hAnsi="Times New Roman"/>
          <w:sz w:val="28"/>
          <w:szCs w:val="28"/>
        </w:rPr>
        <w:t>-</w:t>
      </w:r>
      <w:r w:rsidR="004D30E2">
        <w:rPr>
          <w:rFonts w:ascii="Times New Roman" w:hAnsi="Times New Roman"/>
          <w:sz w:val="28"/>
          <w:szCs w:val="28"/>
        </w:rPr>
        <w:t xml:space="preserve"> </w:t>
      </w:r>
      <w:r w:rsidRPr="004A4138">
        <w:rPr>
          <w:rFonts w:ascii="Times New Roman" w:hAnsi="Times New Roman"/>
          <w:sz w:val="28"/>
          <w:szCs w:val="28"/>
        </w:rPr>
        <w:t>202</w:t>
      </w:r>
      <w:r w:rsidR="00C54DD0">
        <w:rPr>
          <w:rFonts w:ascii="Times New Roman" w:hAnsi="Times New Roman"/>
          <w:sz w:val="28"/>
          <w:szCs w:val="28"/>
        </w:rPr>
        <w:t>4</w:t>
      </w:r>
      <w:r w:rsidRPr="004A4138">
        <w:rPr>
          <w:rFonts w:ascii="Times New Roman" w:hAnsi="Times New Roman"/>
          <w:sz w:val="28"/>
          <w:szCs w:val="28"/>
        </w:rPr>
        <w:t xml:space="preserve"> роки»</w:t>
      </w:r>
    </w:p>
    <w:p w:rsidR="002C3C31" w:rsidRPr="004A4138" w:rsidRDefault="002C3C31" w:rsidP="002C3C31">
      <w:pPr>
        <w:rPr>
          <w:rFonts w:ascii="Times New Roman" w:hAnsi="Times New Roman"/>
          <w:sz w:val="28"/>
          <w:szCs w:val="28"/>
        </w:rPr>
      </w:pPr>
    </w:p>
    <w:p w:rsidR="002C3C31" w:rsidRPr="004A4138" w:rsidRDefault="002C3C31" w:rsidP="002C3C31">
      <w:pPr>
        <w:ind w:firstLine="709"/>
        <w:rPr>
          <w:rFonts w:ascii="Times New Roman" w:hAnsi="Times New Roman"/>
          <w:sz w:val="28"/>
          <w:szCs w:val="28"/>
        </w:rPr>
      </w:pPr>
    </w:p>
    <w:p w:rsidR="002C3C31" w:rsidRPr="004A4138" w:rsidRDefault="002C3C31" w:rsidP="002C3C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pacing w:val="4"/>
          <w:sz w:val="28"/>
          <w:szCs w:val="28"/>
        </w:rPr>
        <w:t xml:space="preserve">Відповідно </w:t>
      </w:r>
      <w:r w:rsidRPr="004A4138">
        <w:rPr>
          <w:rFonts w:ascii="Times New Roman" w:hAnsi="Times New Roman"/>
          <w:sz w:val="28"/>
          <w:szCs w:val="28"/>
        </w:rPr>
        <w:t xml:space="preserve">до п.22 ч.1 ст.26, ч.2, п.3 ч.4 ст.42, ч.1, ч.2 ст. 59 Закону України від 21.05.1997 № 280/97- ВР «Про місцеве самоврядування в Україні», ст.ст.27, 47 Закону України від 24.12.1993 №3808 «Про фізичну культуру і спорту» міська рада вирішила: </w:t>
      </w:r>
    </w:p>
    <w:p w:rsidR="002C3C31" w:rsidRPr="004A4138" w:rsidRDefault="002C3C31" w:rsidP="002C3C3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C31" w:rsidRPr="004A4138" w:rsidRDefault="002C3C31" w:rsidP="002C3C31">
      <w:pPr>
        <w:pStyle w:val="a7"/>
        <w:numPr>
          <w:ilvl w:val="0"/>
          <w:numId w:val="1"/>
        </w:numPr>
        <w:ind w:left="0" w:firstLine="426"/>
      </w:pPr>
      <w:r w:rsidRPr="004A4138">
        <w:t xml:space="preserve">Затвердити </w:t>
      </w:r>
      <w:r w:rsidRPr="004A4138">
        <w:rPr>
          <w:spacing w:val="4"/>
        </w:rPr>
        <w:t xml:space="preserve">«Програму </w:t>
      </w:r>
      <w:r w:rsidRPr="004A4138">
        <w:t xml:space="preserve">розвитку футболу в </w:t>
      </w:r>
      <w:proofErr w:type="spellStart"/>
      <w:r w:rsidRPr="004A4138">
        <w:t>м.Сміла</w:t>
      </w:r>
      <w:proofErr w:type="spellEnd"/>
      <w:r w:rsidRPr="004A4138">
        <w:t xml:space="preserve"> на 20</w:t>
      </w:r>
      <w:r>
        <w:t>2</w:t>
      </w:r>
      <w:r w:rsidRPr="004A4138">
        <w:t>1-202</w:t>
      </w:r>
      <w:r>
        <w:t>5</w:t>
      </w:r>
      <w:r w:rsidRPr="004A4138">
        <w:t xml:space="preserve"> роки» (далі - Програма), що додається.</w:t>
      </w:r>
    </w:p>
    <w:p w:rsidR="002C3C31" w:rsidRPr="004A4138" w:rsidRDefault="002C3C31" w:rsidP="002C3C31">
      <w:pPr>
        <w:pStyle w:val="a7"/>
        <w:numPr>
          <w:ilvl w:val="0"/>
          <w:numId w:val="1"/>
        </w:numPr>
        <w:ind w:left="0" w:firstLine="426"/>
      </w:pPr>
      <w:r w:rsidRPr="004A4138">
        <w:t>Виконавцям, зазначеним у Програмі, забезпечити її виконання.</w:t>
      </w:r>
    </w:p>
    <w:p w:rsidR="002C3C31" w:rsidRPr="004A4138" w:rsidRDefault="002C3C31" w:rsidP="002C3C31">
      <w:pPr>
        <w:pStyle w:val="3"/>
        <w:spacing w:after="0"/>
        <w:ind w:left="0" w:firstLine="426"/>
        <w:rPr>
          <w:spacing w:val="4"/>
          <w:sz w:val="28"/>
          <w:szCs w:val="28"/>
        </w:rPr>
      </w:pPr>
      <w:r w:rsidRPr="004A4138">
        <w:rPr>
          <w:spacing w:val="4"/>
          <w:sz w:val="28"/>
          <w:szCs w:val="28"/>
        </w:rPr>
        <w:t xml:space="preserve">3. </w:t>
      </w:r>
      <w:r w:rsidRPr="004A4138">
        <w:rPr>
          <w:sz w:val="28"/>
          <w:szCs w:val="28"/>
        </w:rPr>
        <w:t xml:space="preserve">Реалізацію заходів Програми, що передбачають фінансування з міського бюджету, </w:t>
      </w:r>
      <w:r>
        <w:rPr>
          <w:sz w:val="28"/>
          <w:szCs w:val="28"/>
        </w:rPr>
        <w:t xml:space="preserve">виконавцям </w:t>
      </w:r>
      <w:r w:rsidRPr="004A4138">
        <w:rPr>
          <w:sz w:val="28"/>
          <w:szCs w:val="28"/>
        </w:rPr>
        <w:t>проводити в межах бюджетних призначень, визначених відповідним рішенням міської ради про бюджет міста на кожний поточний рік.</w:t>
      </w:r>
    </w:p>
    <w:p w:rsidR="00B860D5" w:rsidRDefault="002C3C31" w:rsidP="00B860D5">
      <w:pPr>
        <w:pStyle w:val="3"/>
        <w:spacing w:after="0"/>
        <w:ind w:left="0" w:firstLine="360"/>
        <w:rPr>
          <w:sz w:val="28"/>
          <w:szCs w:val="28"/>
        </w:rPr>
      </w:pPr>
      <w:r w:rsidRPr="00A72AA0">
        <w:rPr>
          <w:sz w:val="28"/>
          <w:szCs w:val="28"/>
        </w:rPr>
        <w:t xml:space="preserve">4. </w:t>
      </w:r>
      <w:r w:rsidR="00B860D5">
        <w:rPr>
          <w:sz w:val="28"/>
          <w:szCs w:val="28"/>
        </w:rPr>
        <w:t xml:space="preserve">Рішення сесії Смілянської міської ради від </w:t>
      </w:r>
      <w:r w:rsidR="00B860D5" w:rsidRPr="000374B8">
        <w:rPr>
          <w:sz w:val="28"/>
          <w:szCs w:val="28"/>
        </w:rPr>
        <w:t>2</w:t>
      </w:r>
      <w:r w:rsidR="00B66484">
        <w:rPr>
          <w:sz w:val="28"/>
          <w:szCs w:val="28"/>
        </w:rPr>
        <w:t>3</w:t>
      </w:r>
      <w:r w:rsidR="00B860D5" w:rsidRPr="000374B8">
        <w:rPr>
          <w:sz w:val="28"/>
          <w:szCs w:val="28"/>
        </w:rPr>
        <w:t>.</w:t>
      </w:r>
      <w:r w:rsidR="00B860D5">
        <w:rPr>
          <w:sz w:val="28"/>
          <w:szCs w:val="28"/>
        </w:rPr>
        <w:t>1</w:t>
      </w:r>
      <w:r w:rsidR="00B66484">
        <w:rPr>
          <w:sz w:val="28"/>
          <w:szCs w:val="28"/>
        </w:rPr>
        <w:t>2</w:t>
      </w:r>
      <w:r w:rsidR="00B860D5" w:rsidRPr="000374B8">
        <w:rPr>
          <w:sz w:val="28"/>
          <w:szCs w:val="28"/>
        </w:rPr>
        <w:t xml:space="preserve">.2016 № </w:t>
      </w:r>
      <w:r w:rsidR="00B66484">
        <w:rPr>
          <w:sz w:val="28"/>
          <w:szCs w:val="28"/>
        </w:rPr>
        <w:t>33</w:t>
      </w:r>
      <w:r w:rsidR="00B860D5">
        <w:rPr>
          <w:sz w:val="28"/>
          <w:szCs w:val="28"/>
        </w:rPr>
        <w:t>-2</w:t>
      </w:r>
      <w:r w:rsidR="00B860D5" w:rsidRPr="000374B8">
        <w:rPr>
          <w:sz w:val="28"/>
          <w:szCs w:val="28"/>
        </w:rPr>
        <w:t xml:space="preserve">/ </w:t>
      </w:r>
      <w:r w:rsidR="00B860D5" w:rsidRPr="000374B8">
        <w:rPr>
          <w:sz w:val="28"/>
          <w:szCs w:val="28"/>
          <w:lang w:val="en-US"/>
        </w:rPr>
        <w:t>V</w:t>
      </w:r>
      <w:r w:rsidR="00B860D5" w:rsidRPr="000374B8">
        <w:rPr>
          <w:sz w:val="28"/>
          <w:szCs w:val="28"/>
        </w:rPr>
        <w:t>ІІ</w:t>
      </w:r>
      <w:r w:rsidR="00B860D5">
        <w:rPr>
          <w:b/>
          <w:sz w:val="28"/>
          <w:szCs w:val="28"/>
        </w:rPr>
        <w:t xml:space="preserve"> </w:t>
      </w:r>
      <w:r w:rsidR="00B860D5">
        <w:rPr>
          <w:sz w:val="28"/>
          <w:szCs w:val="28"/>
        </w:rPr>
        <w:t>«Про програму розвитку ф</w:t>
      </w:r>
      <w:r w:rsidR="00B66484">
        <w:rPr>
          <w:sz w:val="28"/>
          <w:szCs w:val="28"/>
        </w:rPr>
        <w:t xml:space="preserve">утболу </w:t>
      </w:r>
      <w:r w:rsidR="00B860D5">
        <w:rPr>
          <w:sz w:val="28"/>
          <w:szCs w:val="28"/>
        </w:rPr>
        <w:t>в м. Сміла на 20</w:t>
      </w:r>
      <w:r w:rsidR="00B66484">
        <w:rPr>
          <w:sz w:val="28"/>
          <w:szCs w:val="28"/>
        </w:rPr>
        <w:t>17</w:t>
      </w:r>
      <w:r w:rsidR="00B860D5">
        <w:rPr>
          <w:sz w:val="28"/>
          <w:szCs w:val="28"/>
        </w:rPr>
        <w:t xml:space="preserve"> - 2020 роки» </w:t>
      </w:r>
      <w:r w:rsidR="00B860D5" w:rsidRPr="000D7E25">
        <w:rPr>
          <w:sz w:val="28"/>
          <w:szCs w:val="28"/>
        </w:rPr>
        <w:t>вважа</w:t>
      </w:r>
      <w:r w:rsidR="00B860D5">
        <w:rPr>
          <w:sz w:val="28"/>
          <w:szCs w:val="28"/>
        </w:rPr>
        <w:t>ти таким, що втратило чинність.</w:t>
      </w:r>
    </w:p>
    <w:p w:rsidR="002C3C31" w:rsidRPr="004A4138" w:rsidRDefault="00A72AA0" w:rsidP="002C3C31">
      <w:pPr>
        <w:pStyle w:val="3"/>
        <w:spacing w:after="0"/>
        <w:ind w:left="0"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2C3C31" w:rsidRPr="004A4138">
        <w:rPr>
          <w:sz w:val="28"/>
          <w:szCs w:val="28"/>
        </w:rPr>
        <w:t xml:space="preserve">. </w:t>
      </w:r>
      <w:r w:rsidR="002C3C31" w:rsidRPr="004A4138">
        <w:rPr>
          <w:spacing w:val="4"/>
          <w:sz w:val="28"/>
          <w:szCs w:val="28"/>
        </w:rPr>
        <w:t xml:space="preserve">Контроль за виконанням рішення покласти на секретаря міської ради </w:t>
      </w:r>
      <w:proofErr w:type="spellStart"/>
      <w:r>
        <w:rPr>
          <w:spacing w:val="4"/>
          <w:sz w:val="28"/>
          <w:szCs w:val="28"/>
        </w:rPr>
        <w:t>Студанса</w:t>
      </w:r>
      <w:proofErr w:type="spellEnd"/>
      <w:r>
        <w:rPr>
          <w:spacing w:val="4"/>
          <w:sz w:val="28"/>
          <w:szCs w:val="28"/>
        </w:rPr>
        <w:t xml:space="preserve"> Ю</w:t>
      </w:r>
      <w:r w:rsidRPr="00A72AA0">
        <w:rPr>
          <w:spacing w:val="4"/>
          <w:sz w:val="28"/>
          <w:szCs w:val="28"/>
        </w:rPr>
        <w:t>.І.</w:t>
      </w:r>
      <w:r w:rsidR="002C3C31" w:rsidRPr="00A72AA0">
        <w:rPr>
          <w:spacing w:val="4"/>
          <w:sz w:val="28"/>
          <w:szCs w:val="28"/>
        </w:rPr>
        <w:t>, комісію</w:t>
      </w:r>
      <w:r w:rsidR="002C3C31" w:rsidRPr="004A4138">
        <w:rPr>
          <w:spacing w:val="4"/>
          <w:sz w:val="28"/>
          <w:szCs w:val="28"/>
        </w:rPr>
        <w:t xml:space="preserve">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інформації, комісію міської ради </w:t>
      </w:r>
      <w:r w:rsidR="002C3C31" w:rsidRPr="004A4138">
        <w:rPr>
          <w:rStyle w:val="a6"/>
          <w:b w:val="0"/>
          <w:sz w:val="28"/>
          <w:szCs w:val="28"/>
        </w:rPr>
        <w:t xml:space="preserve"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споживання, </w:t>
      </w:r>
      <w:r w:rsidR="002C3C31" w:rsidRPr="004A4138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>згідно з розподілом повноважень</w:t>
      </w:r>
      <w:r w:rsidR="002C3C31" w:rsidRPr="004A4138">
        <w:rPr>
          <w:spacing w:val="4"/>
          <w:sz w:val="28"/>
          <w:szCs w:val="28"/>
        </w:rPr>
        <w:t xml:space="preserve"> та управління освіти, молоді та спорту міської ради</w:t>
      </w:r>
      <w:r w:rsidR="002C3C31" w:rsidRPr="004A4138">
        <w:rPr>
          <w:sz w:val="28"/>
          <w:szCs w:val="28"/>
        </w:rPr>
        <w:t>.</w:t>
      </w:r>
    </w:p>
    <w:p w:rsidR="002C3C31" w:rsidRPr="004A4138" w:rsidRDefault="002C3C31" w:rsidP="002C3C31">
      <w:pPr>
        <w:ind w:firstLine="660"/>
        <w:jc w:val="both"/>
        <w:rPr>
          <w:rFonts w:ascii="Times New Roman" w:hAnsi="Times New Roman"/>
          <w:sz w:val="28"/>
          <w:szCs w:val="28"/>
        </w:rPr>
      </w:pPr>
    </w:p>
    <w:p w:rsidR="002C3C31" w:rsidRPr="004A4138" w:rsidRDefault="002C3C31" w:rsidP="002C3C31">
      <w:pPr>
        <w:ind w:firstLine="660"/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</w:t>
      </w:r>
      <w:r w:rsidRPr="00C63C75">
        <w:rPr>
          <w:rFonts w:ascii="Times New Roman" w:hAnsi="Times New Roman"/>
          <w:sz w:val="28"/>
          <w:szCs w:val="28"/>
        </w:rPr>
        <w:tab/>
      </w:r>
      <w:r w:rsidRPr="00C63C75">
        <w:rPr>
          <w:rFonts w:ascii="Times New Roman" w:hAnsi="Times New Roman"/>
          <w:sz w:val="28"/>
          <w:szCs w:val="28"/>
        </w:rPr>
        <w:tab/>
      </w:r>
      <w:r w:rsidRPr="00C63C75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C63C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Сергій АНАНКО 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>ПОГОДЖЕНО:</w:t>
      </w:r>
    </w:p>
    <w:p w:rsidR="00084D1C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A72AA0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</w:t>
      </w:r>
      <w:r w:rsidR="00A72A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Юрій СТУДАНС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Постійна комісія </w:t>
      </w:r>
      <w:r w:rsidRPr="00C63C75">
        <w:rPr>
          <w:rFonts w:ascii="Times New Roman" w:hAnsi="Times New Roman"/>
          <w:sz w:val="28"/>
          <w:szCs w:val="28"/>
        </w:rPr>
        <w:t>міської ради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>з питань освіти, науки, молоді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 xml:space="preserve">та спорту, культури, охорони 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>здоров’я, материнства, дитинства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 xml:space="preserve">та соціального захисту,  засобів </w:t>
      </w:r>
    </w:p>
    <w:p w:rsidR="00084D1C" w:rsidRDefault="00084D1C" w:rsidP="00A72AA0">
      <w:pPr>
        <w:tabs>
          <w:tab w:val="left" w:pos="6521"/>
          <w:tab w:val="left" w:pos="7655"/>
        </w:tabs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 xml:space="preserve">масової інформації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63C75">
        <w:rPr>
          <w:rFonts w:ascii="Times New Roman" w:hAnsi="Times New Roman"/>
          <w:sz w:val="28"/>
          <w:szCs w:val="28"/>
        </w:rPr>
        <w:t xml:space="preserve">  </w:t>
      </w:r>
      <w:r w:rsidR="00A72AA0">
        <w:rPr>
          <w:rFonts w:ascii="Times New Roman" w:hAnsi="Times New Roman"/>
          <w:sz w:val="28"/>
          <w:szCs w:val="28"/>
        </w:rPr>
        <w:t xml:space="preserve"> </w:t>
      </w:r>
      <w:r w:rsidRPr="00C63C7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Мар'яна КРИВОРУЧКО</w:t>
      </w:r>
      <w:r w:rsidRPr="00C63C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C75">
        <w:rPr>
          <w:rFonts w:ascii="Times New Roman" w:hAnsi="Times New Roman"/>
          <w:sz w:val="28"/>
          <w:szCs w:val="28"/>
        </w:rPr>
        <w:t xml:space="preserve"> </w:t>
      </w:r>
    </w:p>
    <w:p w:rsidR="00084D1C" w:rsidRDefault="00084D1C" w:rsidP="00084D1C">
      <w:pPr>
        <w:tabs>
          <w:tab w:val="left" w:pos="7655"/>
        </w:tabs>
        <w:rPr>
          <w:rFonts w:ascii="Times New Roman" w:hAnsi="Times New Roman"/>
          <w:sz w:val="28"/>
          <w:szCs w:val="28"/>
        </w:rPr>
      </w:pPr>
    </w:p>
    <w:p w:rsidR="00084D1C" w:rsidRPr="002E7EE1" w:rsidRDefault="00084D1C" w:rsidP="00084D1C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>Голова постійної комісії</w:t>
      </w:r>
    </w:p>
    <w:p w:rsidR="00084D1C" w:rsidRPr="002E7EE1" w:rsidRDefault="00084D1C" w:rsidP="00084D1C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з питань місцевого бюджету, фінансів, </w:t>
      </w:r>
    </w:p>
    <w:p w:rsidR="00084D1C" w:rsidRPr="002E7EE1" w:rsidRDefault="00084D1C" w:rsidP="00084D1C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податкової політики, роботи базових галузей </w:t>
      </w:r>
    </w:p>
    <w:p w:rsidR="00084D1C" w:rsidRPr="002E7EE1" w:rsidRDefault="00084D1C" w:rsidP="00A72AA0">
      <w:pPr>
        <w:pStyle w:val="a5"/>
        <w:tabs>
          <w:tab w:val="left" w:pos="6521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народного господарства та розвитку </w:t>
      </w:r>
    </w:p>
    <w:p w:rsidR="00084D1C" w:rsidRPr="002E7EE1" w:rsidRDefault="00084D1C" w:rsidP="00084D1C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підприємництва, захисту прав споживачів, </w:t>
      </w:r>
    </w:p>
    <w:p w:rsidR="00084D1C" w:rsidRPr="002E7EE1" w:rsidRDefault="00084D1C" w:rsidP="00084D1C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торговельного і побутового обслуговування, </w:t>
      </w:r>
    </w:p>
    <w:p w:rsidR="00084D1C" w:rsidRPr="002E7EE1" w:rsidRDefault="00084D1C" w:rsidP="00A72AA0">
      <w:pPr>
        <w:pStyle w:val="a5"/>
        <w:tabs>
          <w:tab w:val="left" w:pos="6521"/>
          <w:tab w:val="left" w:pos="7575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виробництва товарів народного споживання                  </w:t>
      </w:r>
      <w:r>
        <w:rPr>
          <w:rStyle w:val="a6"/>
          <w:b w:val="0"/>
          <w:sz w:val="28"/>
          <w:szCs w:val="28"/>
        </w:rPr>
        <w:t xml:space="preserve">Юлія </w:t>
      </w:r>
      <w:r w:rsidRPr="002E7EE1">
        <w:rPr>
          <w:rStyle w:val="a6"/>
          <w:b w:val="0"/>
          <w:sz w:val="28"/>
          <w:szCs w:val="28"/>
        </w:rPr>
        <w:t xml:space="preserve">  </w:t>
      </w:r>
      <w:r>
        <w:rPr>
          <w:rStyle w:val="a6"/>
          <w:b w:val="0"/>
          <w:sz w:val="28"/>
          <w:szCs w:val="28"/>
        </w:rPr>
        <w:t xml:space="preserve">ЛЮБЧЕНКО </w:t>
      </w:r>
      <w:r w:rsidRPr="002E7EE1">
        <w:rPr>
          <w:rStyle w:val="a6"/>
          <w:b w:val="0"/>
          <w:sz w:val="28"/>
          <w:szCs w:val="28"/>
        </w:rPr>
        <w:t xml:space="preserve">     </w:t>
      </w:r>
      <w:r>
        <w:rPr>
          <w:rStyle w:val="a6"/>
          <w:b w:val="0"/>
          <w:sz w:val="28"/>
          <w:szCs w:val="28"/>
        </w:rPr>
        <w:t xml:space="preserve">     </w:t>
      </w:r>
      <w:r w:rsidRPr="002E7EE1">
        <w:rPr>
          <w:rStyle w:val="a6"/>
          <w:b w:val="0"/>
          <w:sz w:val="28"/>
          <w:szCs w:val="28"/>
        </w:rPr>
        <w:t xml:space="preserve"> </w:t>
      </w:r>
    </w:p>
    <w:p w:rsidR="00084D1C" w:rsidRDefault="00084D1C" w:rsidP="00084D1C">
      <w:pPr>
        <w:pStyle w:val="a5"/>
        <w:tabs>
          <w:tab w:val="left" w:pos="7575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084D1C" w:rsidRPr="002E7EE1" w:rsidRDefault="00084D1C" w:rsidP="00084D1C">
      <w:pPr>
        <w:pStyle w:val="a5"/>
        <w:tabs>
          <w:tab w:val="left" w:pos="7513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>Перший заступник міського голови</w:t>
      </w:r>
      <w:r w:rsidRPr="002E7EE1">
        <w:rPr>
          <w:rStyle w:val="a6"/>
          <w:b w:val="0"/>
          <w:sz w:val="28"/>
          <w:szCs w:val="28"/>
        </w:rPr>
        <w:tab/>
      </w:r>
    </w:p>
    <w:p w:rsidR="00084D1C" w:rsidRPr="002E7EE1" w:rsidRDefault="00084D1C" w:rsidP="00084D1C">
      <w:pPr>
        <w:pStyle w:val="a5"/>
        <w:tabs>
          <w:tab w:val="left" w:pos="7575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084D1C" w:rsidRDefault="00084D1C" w:rsidP="00084D1C">
      <w:pPr>
        <w:pStyle w:val="a5"/>
        <w:tabs>
          <w:tab w:val="left" w:pos="6552"/>
          <w:tab w:val="left" w:pos="7513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2E7EE1">
        <w:rPr>
          <w:rStyle w:val="a6"/>
          <w:b w:val="0"/>
          <w:sz w:val="28"/>
          <w:szCs w:val="28"/>
        </w:rPr>
        <w:t xml:space="preserve">Заступник міського голови </w:t>
      </w:r>
      <w:r w:rsidRPr="002E7EE1">
        <w:rPr>
          <w:rStyle w:val="a6"/>
          <w:b w:val="0"/>
          <w:sz w:val="28"/>
          <w:szCs w:val="28"/>
        </w:rPr>
        <w:tab/>
      </w:r>
      <w:r>
        <w:rPr>
          <w:rStyle w:val="a6"/>
          <w:b w:val="0"/>
          <w:sz w:val="28"/>
          <w:szCs w:val="28"/>
        </w:rPr>
        <w:t xml:space="preserve">Павло ІЩЕНКО  </w:t>
      </w:r>
    </w:p>
    <w:p w:rsidR="00084D1C" w:rsidRDefault="00084D1C" w:rsidP="00084D1C">
      <w:pPr>
        <w:pStyle w:val="a5"/>
        <w:tabs>
          <w:tab w:val="left" w:pos="7575"/>
        </w:tabs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:rsidR="00084D1C" w:rsidRPr="002E7EE1" w:rsidRDefault="00084D1C" w:rsidP="00084D1C">
      <w:pPr>
        <w:pStyle w:val="a5"/>
        <w:tabs>
          <w:tab w:val="left" w:pos="7575"/>
        </w:tabs>
        <w:spacing w:before="0" w:beforeAutospacing="0" w:after="0" w:afterAutospacing="0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Заступник міського голови                                               Павло КОНДРАТЕНКО </w:t>
      </w:r>
    </w:p>
    <w:p w:rsidR="00084D1C" w:rsidRPr="002E7EE1" w:rsidRDefault="00084D1C" w:rsidP="00084D1C">
      <w:pPr>
        <w:tabs>
          <w:tab w:val="left" w:pos="9600"/>
        </w:tabs>
        <w:rPr>
          <w:rFonts w:ascii="Times New Roman" w:hAnsi="Times New Roman"/>
          <w:sz w:val="28"/>
          <w:szCs w:val="28"/>
        </w:rPr>
      </w:pPr>
    </w:p>
    <w:p w:rsidR="00084D1C" w:rsidRPr="00C63C75" w:rsidRDefault="00084D1C" w:rsidP="00084D1C">
      <w:pPr>
        <w:tabs>
          <w:tab w:val="left" w:pos="7513"/>
        </w:tabs>
        <w:rPr>
          <w:rFonts w:ascii="Times New Roman" w:hAnsi="Times New Roman"/>
          <w:sz w:val="28"/>
          <w:szCs w:val="28"/>
        </w:rPr>
      </w:pPr>
      <w:r w:rsidRPr="00C63C75">
        <w:rPr>
          <w:rFonts w:ascii="Times New Roman" w:hAnsi="Times New Roman"/>
          <w:sz w:val="28"/>
          <w:szCs w:val="28"/>
        </w:rPr>
        <w:t xml:space="preserve">Начальник фінансового управління           </w:t>
      </w:r>
      <w:r>
        <w:rPr>
          <w:rFonts w:ascii="Times New Roman" w:hAnsi="Times New Roman"/>
          <w:sz w:val="28"/>
          <w:szCs w:val="28"/>
        </w:rPr>
        <w:t xml:space="preserve">                     Галина </w:t>
      </w:r>
      <w:r w:rsidRPr="00C63C7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ВАТКО </w:t>
      </w:r>
    </w:p>
    <w:p w:rsidR="00084D1C" w:rsidRPr="00C63C75" w:rsidRDefault="00084D1C" w:rsidP="00084D1C">
      <w:pPr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tabs>
          <w:tab w:val="left" w:pos="7513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54D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C63C7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C63C75">
        <w:rPr>
          <w:rFonts w:ascii="Times New Roman" w:hAnsi="Times New Roman"/>
          <w:sz w:val="28"/>
          <w:szCs w:val="28"/>
        </w:rPr>
        <w:t xml:space="preserve"> юридичного відділу                              </w:t>
      </w:r>
      <w:r>
        <w:rPr>
          <w:rFonts w:ascii="Times New Roman" w:hAnsi="Times New Roman"/>
          <w:sz w:val="28"/>
          <w:szCs w:val="28"/>
        </w:rPr>
        <w:t xml:space="preserve">Світлана ПЕТРЕНКО </w:t>
      </w:r>
    </w:p>
    <w:p w:rsidR="00084D1C" w:rsidRDefault="00084D1C" w:rsidP="00084D1C">
      <w:pPr>
        <w:tabs>
          <w:tab w:val="left" w:pos="7513"/>
        </w:tabs>
        <w:rPr>
          <w:rFonts w:ascii="Times New Roman" w:hAnsi="Times New Roman"/>
          <w:sz w:val="28"/>
          <w:szCs w:val="28"/>
        </w:rPr>
      </w:pPr>
    </w:p>
    <w:p w:rsidR="00084D1C" w:rsidRDefault="00084D1C" w:rsidP="00084D1C">
      <w:pPr>
        <w:tabs>
          <w:tab w:val="left" w:pos="7513"/>
        </w:tabs>
      </w:pPr>
      <w:r>
        <w:rPr>
          <w:rFonts w:ascii="Times New Roman" w:hAnsi="Times New Roman"/>
          <w:sz w:val="28"/>
          <w:szCs w:val="28"/>
        </w:rPr>
        <w:t>Н</w:t>
      </w:r>
      <w:r w:rsidRPr="00C63C75">
        <w:rPr>
          <w:rFonts w:ascii="Times New Roman" w:hAnsi="Times New Roman"/>
          <w:sz w:val="28"/>
          <w:szCs w:val="28"/>
        </w:rPr>
        <w:t xml:space="preserve">ачальник управління освіти, молоді та спорту           </w:t>
      </w:r>
      <w:r>
        <w:rPr>
          <w:rFonts w:ascii="Times New Roman" w:hAnsi="Times New Roman"/>
          <w:sz w:val="28"/>
          <w:szCs w:val="28"/>
        </w:rPr>
        <w:t xml:space="preserve">Валентина ЗБОРІВСЬКА </w:t>
      </w:r>
    </w:p>
    <w:p w:rsidR="007B7A50" w:rsidRDefault="007B7A50" w:rsidP="00607443">
      <w:pPr>
        <w:ind w:firstLine="6270"/>
        <w:rPr>
          <w:rFonts w:ascii="Times New Roman" w:hAnsi="Times New Roman"/>
          <w:sz w:val="28"/>
          <w:szCs w:val="28"/>
        </w:rPr>
      </w:pPr>
    </w:p>
    <w:p w:rsidR="007B7A50" w:rsidRDefault="007B7A50" w:rsidP="00607443">
      <w:pPr>
        <w:ind w:firstLine="6270"/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до рішення міської ради</w:t>
      </w:r>
    </w:p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____________ № _____</w:t>
      </w:r>
    </w:p>
    <w:p w:rsidR="00607443" w:rsidRPr="004A4138" w:rsidRDefault="00607443" w:rsidP="00607443">
      <w:pPr>
        <w:jc w:val="center"/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ind w:right="140"/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Паспорт</w:t>
      </w:r>
    </w:p>
    <w:p w:rsidR="00607443" w:rsidRDefault="00607443" w:rsidP="00607443">
      <w:pPr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pacing w:val="4"/>
          <w:sz w:val="28"/>
          <w:szCs w:val="28"/>
        </w:rPr>
        <w:t xml:space="preserve">Програми </w:t>
      </w:r>
      <w:r w:rsidRPr="004A4138">
        <w:rPr>
          <w:rFonts w:ascii="Times New Roman" w:hAnsi="Times New Roman"/>
          <w:sz w:val="28"/>
          <w:szCs w:val="28"/>
        </w:rPr>
        <w:t xml:space="preserve">розвитку футболу в </w:t>
      </w:r>
      <w:proofErr w:type="spellStart"/>
      <w:r w:rsidRPr="004A4138">
        <w:rPr>
          <w:rFonts w:ascii="Times New Roman" w:hAnsi="Times New Roman"/>
          <w:sz w:val="28"/>
          <w:szCs w:val="28"/>
        </w:rPr>
        <w:t>м.Сміла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Pr="004A4138">
        <w:rPr>
          <w:rFonts w:ascii="Times New Roman" w:hAnsi="Times New Roman"/>
          <w:sz w:val="28"/>
          <w:szCs w:val="28"/>
        </w:rPr>
        <w:t>1-202</w:t>
      </w:r>
      <w:r>
        <w:rPr>
          <w:rFonts w:ascii="Times New Roman" w:hAnsi="Times New Roman"/>
          <w:sz w:val="28"/>
          <w:szCs w:val="28"/>
        </w:rPr>
        <w:t>5</w:t>
      </w:r>
      <w:r w:rsidRPr="004A4138">
        <w:rPr>
          <w:rFonts w:ascii="Times New Roman" w:hAnsi="Times New Roman"/>
          <w:sz w:val="28"/>
          <w:szCs w:val="28"/>
        </w:rPr>
        <w:t xml:space="preserve"> роки</w:t>
      </w:r>
    </w:p>
    <w:p w:rsidR="00607443" w:rsidRPr="004A4138" w:rsidRDefault="00607443" w:rsidP="0060744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072"/>
        <w:gridCol w:w="5899"/>
      </w:tblGrid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Федерація футболу </w:t>
            </w:r>
            <w:proofErr w:type="spellStart"/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Розробник Програми</w:t>
            </w:r>
          </w:p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ind w:right="-108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Відділ молоді та спорту управління освіти, молоді та спорту Смілянської міської ради, Федерація футболу </w:t>
            </w:r>
            <w:proofErr w:type="spellStart"/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(ФФ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ind w:hanging="4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6025BF">
              <w:rPr>
                <w:rFonts w:ascii="Times New Roman" w:hAnsi="Times New Roman"/>
                <w:sz w:val="26"/>
                <w:szCs w:val="26"/>
              </w:rPr>
              <w:t>Дата, номер і назва розпорядчого документу, на основі якого розроблена Програма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ind w:right="33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Закон України «Про місцеве самоврядування в Україні», Закон України «Про фізичну культуру і спорт», Конвенція ООН «Про права дитини».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Дитячо-юнацька спортивна школа «Олімп» Смілянської міської ради Черкаської області</w:t>
            </w: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(</w:t>
            </w: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ДЮСШ «Олімп»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)</w:t>
            </w: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, спортивна громадськість міста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освіти, молоді та спорту Смілянської міської ради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Співвиконав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ці</w:t>
            </w: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ЮСШ</w:t>
            </w: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«Олімп»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Футбольний клуб «Явір», Фізкультурно-спортивний клуб «Локомотив»,</w:t>
            </w: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 </w:t>
            </w:r>
            <w:proofErr w:type="spellStart"/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Учасники Програми</w:t>
            </w:r>
          </w:p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Управління освіти, молоді та спорту Смілянської міської ради, Фінансове управління, ДЮСШ «Олімп»,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Футбольний клуб «Явір», </w:t>
            </w: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футбольні 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оманди</w:t>
            </w: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ФСК «Локомотив», 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 </w:t>
            </w:r>
            <w:proofErr w:type="spellStart"/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Початок: з моменту офіційного оприлюднення, закінчення: 31.12.2020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Етапи виконання Програми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2017-2020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3072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5899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Бюджет міста, кошти підприємств і організацій, позабюджетні кошти</w:t>
            </w:r>
          </w:p>
        </w:tc>
      </w:tr>
      <w:tr w:rsidR="00607443" w:rsidRPr="004A4138" w:rsidTr="004805CC"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proofErr w:type="spellStart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899" w:type="dxa"/>
            <w:tcBorders>
              <w:bottom w:val="single" w:sz="4" w:space="0" w:color="auto"/>
            </w:tcBorders>
            <w:shd w:val="clear" w:color="auto" w:fill="auto"/>
          </w:tcPr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2021 рік – </w:t>
            </w:r>
            <w:r w:rsidR="004D30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D30E2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2022 рік – </w:t>
            </w:r>
          </w:p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2023 рік – </w:t>
            </w:r>
          </w:p>
          <w:p w:rsidR="00607443" w:rsidRPr="00A2227E" w:rsidRDefault="00607443" w:rsidP="00607443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рік – </w:t>
            </w:r>
          </w:p>
        </w:tc>
      </w:tr>
      <w:tr w:rsidR="00607443" w:rsidRPr="004A4138" w:rsidTr="004805CC"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5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443" w:rsidRPr="00A2227E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607443" w:rsidRPr="004A4138" w:rsidTr="004805CC"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11.1.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коштів місцевого бюджету, </w:t>
            </w:r>
            <w:proofErr w:type="spellStart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2021 рік – </w:t>
            </w:r>
          </w:p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2022 рік – </w:t>
            </w:r>
          </w:p>
          <w:p w:rsidR="00607443" w:rsidRPr="00BD611D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2023 рік – </w:t>
            </w:r>
          </w:p>
          <w:p w:rsidR="00607443" w:rsidRPr="00A2227E" w:rsidRDefault="00607443" w:rsidP="00607443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D61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рік – </w:t>
            </w:r>
          </w:p>
        </w:tc>
      </w:tr>
      <w:tr w:rsidR="00607443" w:rsidRPr="004A4138" w:rsidTr="004805CC">
        <w:tc>
          <w:tcPr>
            <w:tcW w:w="776" w:type="dxa"/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11.2.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607443" w:rsidRPr="006025BF" w:rsidRDefault="00607443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коштів інших джерел, </w:t>
            </w:r>
            <w:proofErr w:type="spellStart"/>
            <w:r w:rsidRPr="006025BF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</w:p>
        </w:tc>
        <w:tc>
          <w:tcPr>
            <w:tcW w:w="5899" w:type="dxa"/>
            <w:shd w:val="clear" w:color="auto" w:fill="auto"/>
          </w:tcPr>
          <w:p w:rsidR="00607443" w:rsidRPr="00BD611D" w:rsidRDefault="004D30E2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2021 рік – </w:t>
            </w:r>
          </w:p>
          <w:p w:rsidR="00607443" w:rsidRPr="00BD611D" w:rsidRDefault="004D30E2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2022 рік – </w:t>
            </w:r>
          </w:p>
          <w:p w:rsidR="00607443" w:rsidRPr="00BD611D" w:rsidRDefault="004D30E2" w:rsidP="004805CC">
            <w:pPr>
              <w:pStyle w:val="HTML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2023 рік – </w:t>
            </w:r>
          </w:p>
          <w:p w:rsidR="00607443" w:rsidRPr="00B71C30" w:rsidRDefault="004D30E2" w:rsidP="00607443">
            <w:pPr>
              <w:pStyle w:val="HTML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2024 рік – </w:t>
            </w:r>
          </w:p>
        </w:tc>
      </w:tr>
    </w:tbl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  <w:sectPr w:rsidR="00607443" w:rsidRPr="004A4138" w:rsidSect="004805CC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607443" w:rsidRPr="004A4138" w:rsidRDefault="00607443" w:rsidP="00607443">
      <w:pPr>
        <w:ind w:firstLine="6270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до рішення міської ради</w:t>
      </w:r>
    </w:p>
    <w:p w:rsidR="00607443" w:rsidRPr="004A4138" w:rsidRDefault="00607443" w:rsidP="00607443">
      <w:pPr>
        <w:tabs>
          <w:tab w:val="left" w:pos="7655"/>
        </w:tabs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____________ № _____</w:t>
      </w:r>
    </w:p>
    <w:p w:rsidR="00607443" w:rsidRPr="004A4138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pacing w:val="4"/>
          <w:sz w:val="28"/>
          <w:szCs w:val="28"/>
        </w:rPr>
        <w:t xml:space="preserve">Програми </w:t>
      </w:r>
      <w:r w:rsidRPr="004A4138">
        <w:rPr>
          <w:rFonts w:ascii="Times New Roman" w:hAnsi="Times New Roman"/>
          <w:sz w:val="28"/>
          <w:szCs w:val="28"/>
        </w:rPr>
        <w:t xml:space="preserve">розвитку футболу в </w:t>
      </w:r>
      <w:proofErr w:type="spellStart"/>
      <w:r w:rsidRPr="004A4138">
        <w:rPr>
          <w:rFonts w:ascii="Times New Roman" w:hAnsi="Times New Roman"/>
          <w:sz w:val="28"/>
          <w:szCs w:val="28"/>
        </w:rPr>
        <w:t>м.Сміла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Pr="004A4138">
        <w:rPr>
          <w:rFonts w:ascii="Times New Roman" w:hAnsi="Times New Roman"/>
          <w:sz w:val="28"/>
          <w:szCs w:val="28"/>
        </w:rPr>
        <w:t>1</w:t>
      </w:r>
      <w:r w:rsidR="004D30E2">
        <w:rPr>
          <w:rFonts w:ascii="Times New Roman" w:hAnsi="Times New Roman"/>
          <w:sz w:val="28"/>
          <w:szCs w:val="28"/>
        </w:rPr>
        <w:t xml:space="preserve"> </w:t>
      </w:r>
      <w:r w:rsidRPr="004A4138">
        <w:rPr>
          <w:rFonts w:ascii="Times New Roman" w:hAnsi="Times New Roman"/>
          <w:sz w:val="28"/>
          <w:szCs w:val="28"/>
        </w:rPr>
        <w:t>-</w:t>
      </w:r>
      <w:r w:rsidR="004D30E2">
        <w:rPr>
          <w:rFonts w:ascii="Times New Roman" w:hAnsi="Times New Roman"/>
          <w:sz w:val="28"/>
          <w:szCs w:val="28"/>
        </w:rPr>
        <w:t xml:space="preserve"> </w:t>
      </w:r>
      <w:r w:rsidRPr="004A413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4A4138">
        <w:rPr>
          <w:rFonts w:ascii="Times New Roman" w:hAnsi="Times New Roman"/>
          <w:sz w:val="28"/>
          <w:szCs w:val="28"/>
        </w:rPr>
        <w:t xml:space="preserve"> роки</w:t>
      </w:r>
    </w:p>
    <w:p w:rsidR="00607443" w:rsidRPr="004A4138" w:rsidRDefault="00607443" w:rsidP="00607443">
      <w:pPr>
        <w:jc w:val="center"/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1.Загальні положення</w:t>
      </w:r>
    </w:p>
    <w:p w:rsidR="00607443" w:rsidRPr="004A4138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ab/>
        <w:t>Реалізація державної спортивної політики протягом останніх років сприяла певному позитивному розвитку сфери фізичної культури і спорту в місті, з окремих напрямків фізкультурно-оздоровчої та спортивної діяльності закладено прогресивні тенденції. Зокрема, запроваджено систему комплексних і багатоступеневих змагань, проводяться спортивно-масові, фізкультурно-оздоровчі заходи, меморіали пам’яті до визначних дат та пам’ятних подій в історії держави та міста, активізовано роботу спортивного активу міста.</w:t>
      </w:r>
    </w:p>
    <w:p w:rsidR="00607443" w:rsidRPr="004A4138" w:rsidRDefault="00607443" w:rsidP="006074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Водночас, фізична культура і спорт були </w:t>
      </w:r>
      <w:r w:rsidR="00B548CA">
        <w:rPr>
          <w:rFonts w:ascii="Times New Roman" w:hAnsi="Times New Roman"/>
          <w:sz w:val="28"/>
          <w:szCs w:val="28"/>
        </w:rPr>
        <w:t>й</w:t>
      </w:r>
      <w:r w:rsidRPr="004A4138">
        <w:rPr>
          <w:rFonts w:ascii="Times New Roman" w:hAnsi="Times New Roman"/>
          <w:sz w:val="28"/>
          <w:szCs w:val="28"/>
        </w:rPr>
        <w:t xml:space="preserve"> залишаються найбільш економічним засобом профілактики захворюваності, поліпшення здоров’я населення, зокрема, дітей і молоді, гартування, фізичної реабілітації, зміцнення генофонду та розв’язання соціальних проблем.</w:t>
      </w:r>
    </w:p>
    <w:p w:rsidR="0078583A" w:rsidRDefault="001509C4" w:rsidP="0078583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Упродовж 2017 – 2020 років серед досягнень щодо розвитку футболу в </w:t>
      </w:r>
      <w:proofErr w:type="spellStart"/>
      <w:r>
        <w:rPr>
          <w:rFonts w:ascii="Times New Roman" w:hAnsi="Times New Roman"/>
          <w:sz w:val="28"/>
          <w:szCs w:val="28"/>
        </w:rPr>
        <w:t>м.Сміла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65AB9">
        <w:rPr>
          <w:rFonts w:ascii="Times New Roman" w:hAnsi="Times New Roman"/>
          <w:sz w:val="28"/>
          <w:szCs w:val="28"/>
        </w:rPr>
        <w:t>слід відмітити такі</w:t>
      </w:r>
      <w:r>
        <w:rPr>
          <w:rFonts w:ascii="Times New Roman" w:hAnsi="Times New Roman"/>
          <w:sz w:val="28"/>
          <w:szCs w:val="28"/>
        </w:rPr>
        <w:t xml:space="preserve">: будівництво та введення в експлуатацію міні – футбольних полів на базі загальноосвітньої школи І-ІІІ ст.№1 та НВК «Ліцей – загальноосвітня школа І-ІІІ ступенів «Лідер»; відновлення участі міської збірної футбольної команди у Першості та Кубку Черкаської області з футболу (у 2019 році здобуто призове ІІІ місце); </w:t>
      </w:r>
      <w:r w:rsidR="000B0BC7">
        <w:rPr>
          <w:rFonts w:ascii="Times New Roman" w:hAnsi="Times New Roman"/>
          <w:sz w:val="28"/>
          <w:szCs w:val="28"/>
        </w:rPr>
        <w:t xml:space="preserve">традиційне </w:t>
      </w:r>
      <w:r>
        <w:rPr>
          <w:rFonts w:ascii="Times New Roman" w:hAnsi="Times New Roman"/>
          <w:sz w:val="28"/>
          <w:szCs w:val="28"/>
        </w:rPr>
        <w:t>проведення міських змагань з футболу (чемпіонати, кубки, турніри)</w:t>
      </w:r>
      <w:r w:rsidR="000B0BC7">
        <w:rPr>
          <w:rFonts w:ascii="Times New Roman" w:hAnsi="Times New Roman"/>
          <w:sz w:val="28"/>
          <w:szCs w:val="28"/>
        </w:rPr>
        <w:t>, зокрема, із залученням футбольних команд підприємств, організацій, установ</w:t>
      </w:r>
      <w:r>
        <w:rPr>
          <w:rFonts w:ascii="Times New Roman" w:hAnsi="Times New Roman"/>
          <w:sz w:val="28"/>
          <w:szCs w:val="28"/>
        </w:rPr>
        <w:t xml:space="preserve">; </w:t>
      </w:r>
      <w:r w:rsidR="000B0BC7">
        <w:rPr>
          <w:rFonts w:ascii="Times New Roman" w:hAnsi="Times New Roman"/>
          <w:sz w:val="28"/>
          <w:szCs w:val="28"/>
        </w:rPr>
        <w:t xml:space="preserve">залучення до участі в збірних командах з футболу учасників бойових дій в зоні проведення АТО/ООС; </w:t>
      </w:r>
      <w:r>
        <w:rPr>
          <w:rFonts w:ascii="Times New Roman" w:hAnsi="Times New Roman"/>
          <w:sz w:val="28"/>
          <w:szCs w:val="28"/>
        </w:rPr>
        <w:t xml:space="preserve">досягнення в розвитку </w:t>
      </w:r>
      <w:proofErr w:type="spellStart"/>
      <w:r>
        <w:rPr>
          <w:rFonts w:ascii="Times New Roman" w:hAnsi="Times New Roman"/>
          <w:sz w:val="28"/>
          <w:szCs w:val="28"/>
        </w:rPr>
        <w:t>дитячо</w:t>
      </w:r>
      <w:proofErr w:type="spellEnd"/>
      <w:r>
        <w:rPr>
          <w:rFonts w:ascii="Times New Roman" w:hAnsi="Times New Roman"/>
          <w:sz w:val="28"/>
          <w:szCs w:val="28"/>
        </w:rPr>
        <w:t xml:space="preserve"> – юнацького футболу та </w:t>
      </w:r>
      <w:proofErr w:type="spellStart"/>
      <w:r>
        <w:rPr>
          <w:rFonts w:ascii="Times New Roman" w:hAnsi="Times New Roman"/>
          <w:sz w:val="28"/>
          <w:szCs w:val="28"/>
        </w:rPr>
        <w:t>футзалу</w:t>
      </w:r>
      <w:proofErr w:type="spellEnd"/>
      <w:r w:rsidR="000B0BC7">
        <w:rPr>
          <w:rFonts w:ascii="Times New Roman" w:hAnsi="Times New Roman"/>
          <w:sz w:val="28"/>
          <w:szCs w:val="28"/>
        </w:rPr>
        <w:t xml:space="preserve">, зокрема, здобуто перші та другі місця на Чемпіонатах та Кубках України з </w:t>
      </w:r>
      <w:proofErr w:type="spellStart"/>
      <w:r w:rsidR="000B0BC7">
        <w:rPr>
          <w:rFonts w:ascii="Times New Roman" w:hAnsi="Times New Roman"/>
          <w:sz w:val="28"/>
          <w:szCs w:val="28"/>
        </w:rPr>
        <w:t>футзалу</w:t>
      </w:r>
      <w:proofErr w:type="spellEnd"/>
      <w:r w:rsidR="000B0BC7">
        <w:rPr>
          <w:rFonts w:ascii="Times New Roman" w:hAnsi="Times New Roman"/>
          <w:sz w:val="28"/>
          <w:szCs w:val="28"/>
        </w:rPr>
        <w:t xml:space="preserve"> серед різних вікових груп</w:t>
      </w:r>
      <w:r>
        <w:rPr>
          <w:rFonts w:ascii="Times New Roman" w:hAnsi="Times New Roman"/>
          <w:sz w:val="28"/>
          <w:szCs w:val="28"/>
        </w:rPr>
        <w:t xml:space="preserve">; </w:t>
      </w:r>
      <w:r w:rsidR="003C46FE">
        <w:rPr>
          <w:rFonts w:ascii="Times New Roman" w:hAnsi="Times New Roman"/>
          <w:sz w:val="28"/>
          <w:szCs w:val="28"/>
        </w:rPr>
        <w:t xml:space="preserve">вдалі виступи міських шкільних команд (ІІ і ІІІ місця) у обласних змаганнях з футболу серед школярів на Кубок «Шкіряний м'яч»; розвиток футбольного руху серед команд – ветеранів різних вікових груп (35+, 40+, 45+, 50+, 55+) й здобуття призових місць (І, ІІ, ІІІ) у обласних  змаганнях з футболу та </w:t>
      </w:r>
      <w:proofErr w:type="spellStart"/>
      <w:r w:rsidR="003C46FE">
        <w:rPr>
          <w:rFonts w:ascii="Times New Roman" w:hAnsi="Times New Roman"/>
          <w:sz w:val="28"/>
          <w:szCs w:val="28"/>
        </w:rPr>
        <w:t>футзалу</w:t>
      </w:r>
      <w:proofErr w:type="spellEnd"/>
      <w:r w:rsidR="003C46FE">
        <w:rPr>
          <w:rFonts w:ascii="Times New Roman" w:hAnsi="Times New Roman"/>
          <w:sz w:val="28"/>
          <w:szCs w:val="28"/>
        </w:rPr>
        <w:t xml:space="preserve">; </w:t>
      </w:r>
      <w:r w:rsidR="0078583A">
        <w:rPr>
          <w:rFonts w:ascii="Times New Roman" w:hAnsi="Times New Roman"/>
          <w:sz w:val="28"/>
          <w:szCs w:val="28"/>
        </w:rPr>
        <w:t xml:space="preserve">відкриття гуртків із футболу в Будинку дитячої та юнацької творчості; </w:t>
      </w:r>
      <w:r>
        <w:rPr>
          <w:rFonts w:ascii="Times New Roman" w:hAnsi="Times New Roman"/>
          <w:sz w:val="28"/>
          <w:szCs w:val="28"/>
        </w:rPr>
        <w:t xml:space="preserve">створення при Федерації футболу </w:t>
      </w:r>
      <w:proofErr w:type="spellStart"/>
      <w:r>
        <w:rPr>
          <w:rFonts w:ascii="Times New Roman" w:hAnsi="Times New Roman"/>
          <w:sz w:val="28"/>
          <w:szCs w:val="28"/>
        </w:rPr>
        <w:t>м.Сміла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B0BC7">
        <w:rPr>
          <w:rFonts w:ascii="Times New Roman" w:hAnsi="Times New Roman"/>
          <w:sz w:val="28"/>
          <w:szCs w:val="28"/>
        </w:rPr>
        <w:t xml:space="preserve">(голова Юрій </w:t>
      </w:r>
      <w:proofErr w:type="spellStart"/>
      <w:r w:rsidR="000B0BC7">
        <w:rPr>
          <w:rFonts w:ascii="Times New Roman" w:hAnsi="Times New Roman"/>
          <w:sz w:val="28"/>
          <w:szCs w:val="28"/>
        </w:rPr>
        <w:t>Сегеда</w:t>
      </w:r>
      <w:proofErr w:type="spellEnd"/>
      <w:r w:rsidR="000B0BC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міської Асоціації </w:t>
      </w:r>
      <w:proofErr w:type="spellStart"/>
      <w:r w:rsidR="000B0BC7">
        <w:rPr>
          <w:rFonts w:ascii="Times New Roman" w:hAnsi="Times New Roman"/>
          <w:sz w:val="28"/>
          <w:szCs w:val="28"/>
        </w:rPr>
        <w:t>футзалу</w:t>
      </w:r>
      <w:proofErr w:type="spellEnd"/>
      <w:r w:rsidR="000B0BC7">
        <w:rPr>
          <w:rFonts w:ascii="Times New Roman" w:hAnsi="Times New Roman"/>
          <w:sz w:val="28"/>
          <w:szCs w:val="28"/>
        </w:rPr>
        <w:t xml:space="preserve"> (голова Віталій </w:t>
      </w:r>
      <w:proofErr w:type="spellStart"/>
      <w:r w:rsidR="000B0BC7">
        <w:rPr>
          <w:rFonts w:ascii="Times New Roman" w:hAnsi="Times New Roman"/>
          <w:sz w:val="28"/>
          <w:szCs w:val="28"/>
        </w:rPr>
        <w:t>Прудніков</w:t>
      </w:r>
      <w:proofErr w:type="spellEnd"/>
      <w:r w:rsidR="003C46F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 w:rsidR="0078583A">
        <w:rPr>
          <w:rFonts w:ascii="Times New Roman" w:hAnsi="Times New Roman"/>
          <w:sz w:val="28"/>
          <w:szCs w:val="28"/>
        </w:rPr>
        <w:t>забезпечення тренерськими кадрами відділення футболу в ДЮСШ «Олімп»; придбання футбольної форми та м'ячі</w:t>
      </w:r>
      <w:r w:rsidR="003C46FE">
        <w:rPr>
          <w:rFonts w:ascii="Times New Roman" w:hAnsi="Times New Roman"/>
          <w:sz w:val="28"/>
          <w:szCs w:val="28"/>
        </w:rPr>
        <w:t>в</w:t>
      </w:r>
      <w:r w:rsidR="0078583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78583A">
        <w:rPr>
          <w:rFonts w:ascii="Times New Roman" w:hAnsi="Times New Roman"/>
          <w:sz w:val="28"/>
          <w:szCs w:val="28"/>
        </w:rPr>
        <w:t>дитячо</w:t>
      </w:r>
      <w:proofErr w:type="spellEnd"/>
      <w:r w:rsidR="0078583A">
        <w:rPr>
          <w:rFonts w:ascii="Times New Roman" w:hAnsi="Times New Roman"/>
          <w:sz w:val="28"/>
          <w:szCs w:val="28"/>
        </w:rPr>
        <w:t xml:space="preserve"> – юнацьких команд; </w:t>
      </w:r>
      <w:r w:rsidR="003C46FE">
        <w:rPr>
          <w:rFonts w:ascii="Times New Roman" w:hAnsi="Times New Roman"/>
          <w:sz w:val="28"/>
          <w:szCs w:val="28"/>
        </w:rPr>
        <w:t xml:space="preserve">збільшення  фінансування з міського бюджету </w:t>
      </w:r>
      <w:r w:rsidR="0078583A">
        <w:rPr>
          <w:rFonts w:ascii="Times New Roman" w:hAnsi="Times New Roman"/>
          <w:sz w:val="28"/>
          <w:szCs w:val="28"/>
        </w:rPr>
        <w:t>у</w:t>
      </w:r>
      <w:r w:rsidR="003C46FE">
        <w:rPr>
          <w:rFonts w:ascii="Times New Roman" w:hAnsi="Times New Roman"/>
          <w:sz w:val="28"/>
          <w:szCs w:val="28"/>
        </w:rPr>
        <w:t xml:space="preserve"> </w:t>
      </w:r>
      <w:r w:rsidR="0078583A">
        <w:rPr>
          <w:rFonts w:ascii="Times New Roman" w:hAnsi="Times New Roman"/>
          <w:sz w:val="28"/>
          <w:szCs w:val="28"/>
        </w:rPr>
        <w:t xml:space="preserve">2019 </w:t>
      </w:r>
      <w:r w:rsidR="003C46FE">
        <w:rPr>
          <w:rFonts w:ascii="Times New Roman" w:hAnsi="Times New Roman"/>
          <w:sz w:val="28"/>
          <w:szCs w:val="28"/>
        </w:rPr>
        <w:t xml:space="preserve">й </w:t>
      </w:r>
      <w:r w:rsidR="0078583A">
        <w:rPr>
          <w:rFonts w:ascii="Times New Roman" w:hAnsi="Times New Roman"/>
          <w:sz w:val="28"/>
          <w:szCs w:val="28"/>
        </w:rPr>
        <w:t>2020 рок</w:t>
      </w:r>
      <w:r w:rsidR="003C46FE">
        <w:rPr>
          <w:rFonts w:ascii="Times New Roman" w:hAnsi="Times New Roman"/>
          <w:sz w:val="28"/>
          <w:szCs w:val="28"/>
        </w:rPr>
        <w:t>ах</w:t>
      </w:r>
      <w:r w:rsidR="0078583A">
        <w:rPr>
          <w:rFonts w:ascii="Times New Roman" w:hAnsi="Times New Roman"/>
          <w:sz w:val="28"/>
          <w:szCs w:val="28"/>
        </w:rPr>
        <w:t xml:space="preserve"> </w:t>
      </w:r>
      <w:r w:rsidR="003C46FE">
        <w:rPr>
          <w:rFonts w:ascii="Times New Roman" w:hAnsi="Times New Roman"/>
          <w:sz w:val="28"/>
          <w:szCs w:val="28"/>
        </w:rPr>
        <w:t>для</w:t>
      </w:r>
      <w:r w:rsidR="0078583A">
        <w:rPr>
          <w:rFonts w:ascii="Times New Roman" w:hAnsi="Times New Roman"/>
          <w:sz w:val="28"/>
          <w:szCs w:val="28"/>
        </w:rPr>
        <w:t xml:space="preserve"> підтримк</w:t>
      </w:r>
      <w:r w:rsidR="003C46FE">
        <w:rPr>
          <w:rFonts w:ascii="Times New Roman" w:hAnsi="Times New Roman"/>
          <w:sz w:val="28"/>
          <w:szCs w:val="28"/>
        </w:rPr>
        <w:t>и</w:t>
      </w:r>
      <w:r w:rsidR="0078583A">
        <w:rPr>
          <w:rFonts w:ascii="Times New Roman" w:hAnsi="Times New Roman"/>
          <w:sz w:val="28"/>
          <w:szCs w:val="28"/>
        </w:rPr>
        <w:t xml:space="preserve"> збірної футбольної команди «Сміла».</w:t>
      </w:r>
    </w:p>
    <w:p w:rsidR="00607443" w:rsidRPr="004A4138" w:rsidRDefault="00607443" w:rsidP="0078583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Проте досягнутий рівень не забезпечує оптимальних нормативно-правових, організаційно-управлінських, матеріально-технічних, кадрових та інших напрямків забезпечення розвитку футболу як наймасовішого та найулюбленішого виду спорту. Не вирішеним залишається питання облаштування офісу Федерації футболу міста, комплектування міської аматорської команди з футболу та її участі у змаганнях міського й обласного </w:t>
      </w:r>
      <w:r w:rsidRPr="004A4138">
        <w:rPr>
          <w:rFonts w:ascii="Times New Roman" w:hAnsi="Times New Roman"/>
          <w:sz w:val="28"/>
          <w:szCs w:val="28"/>
        </w:rPr>
        <w:lastRenderedPageBreak/>
        <w:t xml:space="preserve">рівнів, </w:t>
      </w:r>
      <w:r w:rsidR="00B548CA">
        <w:rPr>
          <w:rFonts w:ascii="Times New Roman" w:hAnsi="Times New Roman"/>
          <w:sz w:val="28"/>
          <w:szCs w:val="28"/>
        </w:rPr>
        <w:t xml:space="preserve">створення муніципального футбольного клубу, </w:t>
      </w:r>
      <w:r w:rsidR="00CD774F">
        <w:rPr>
          <w:rFonts w:ascii="Times New Roman" w:hAnsi="Times New Roman"/>
          <w:sz w:val="28"/>
          <w:szCs w:val="28"/>
        </w:rPr>
        <w:t xml:space="preserve">питання </w:t>
      </w:r>
      <w:r w:rsidRPr="004A4138">
        <w:rPr>
          <w:rFonts w:ascii="Times New Roman" w:hAnsi="Times New Roman"/>
          <w:sz w:val="28"/>
          <w:szCs w:val="28"/>
        </w:rPr>
        <w:t xml:space="preserve">ремонту спортивних споруд </w:t>
      </w:r>
      <w:r w:rsidR="00965AB9">
        <w:rPr>
          <w:rFonts w:ascii="Times New Roman" w:hAnsi="Times New Roman"/>
          <w:sz w:val="28"/>
          <w:szCs w:val="28"/>
        </w:rPr>
        <w:t xml:space="preserve">та оновлення футбольного поля </w:t>
      </w:r>
      <w:r w:rsidRPr="004A4138">
        <w:rPr>
          <w:rFonts w:ascii="Times New Roman" w:hAnsi="Times New Roman"/>
          <w:sz w:val="28"/>
          <w:szCs w:val="28"/>
        </w:rPr>
        <w:t xml:space="preserve">на стадіоні «Локомотив», подальше облаштування футбольного поля спорткомплексу «Юність», </w:t>
      </w:r>
      <w:r w:rsidR="001509C4">
        <w:rPr>
          <w:rFonts w:ascii="Times New Roman" w:hAnsi="Times New Roman"/>
          <w:sz w:val="28"/>
          <w:szCs w:val="28"/>
        </w:rPr>
        <w:t xml:space="preserve">оновлення футбольного поля стадіону «Авангард», </w:t>
      </w:r>
      <w:r w:rsidRPr="004A4138">
        <w:rPr>
          <w:rFonts w:ascii="Times New Roman" w:hAnsi="Times New Roman"/>
          <w:sz w:val="28"/>
          <w:szCs w:val="28"/>
        </w:rPr>
        <w:t xml:space="preserve">будівництво нових міні-футбольних полів </w:t>
      </w:r>
      <w:r w:rsidR="001509C4">
        <w:rPr>
          <w:rFonts w:ascii="Times New Roman" w:hAnsi="Times New Roman"/>
          <w:sz w:val="28"/>
          <w:szCs w:val="28"/>
        </w:rPr>
        <w:t>і</w:t>
      </w:r>
      <w:r w:rsidR="00380828">
        <w:rPr>
          <w:rFonts w:ascii="Times New Roman" w:hAnsi="Times New Roman"/>
          <w:sz w:val="28"/>
          <w:szCs w:val="28"/>
        </w:rPr>
        <w:t>з</w:t>
      </w:r>
      <w:r w:rsidR="001509C4">
        <w:rPr>
          <w:rFonts w:ascii="Times New Roman" w:hAnsi="Times New Roman"/>
          <w:sz w:val="28"/>
          <w:szCs w:val="28"/>
        </w:rPr>
        <w:t xml:space="preserve"> штучним покриттям </w:t>
      </w:r>
      <w:r w:rsidRPr="004A4138">
        <w:rPr>
          <w:rFonts w:ascii="Times New Roman" w:hAnsi="Times New Roman"/>
          <w:sz w:val="28"/>
          <w:szCs w:val="28"/>
        </w:rPr>
        <w:t xml:space="preserve">тощо.  </w:t>
      </w:r>
    </w:p>
    <w:p w:rsidR="00607443" w:rsidRPr="004A4138" w:rsidRDefault="00607443" w:rsidP="00607443">
      <w:pPr>
        <w:tabs>
          <w:tab w:val="left" w:pos="660"/>
        </w:tabs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ab/>
        <w:t xml:space="preserve">Наявна система розвитку футболу не </w:t>
      </w:r>
      <w:r w:rsidR="00CD774F">
        <w:rPr>
          <w:rFonts w:ascii="Times New Roman" w:hAnsi="Times New Roman"/>
          <w:sz w:val="28"/>
          <w:szCs w:val="28"/>
        </w:rPr>
        <w:t xml:space="preserve">достатньо </w:t>
      </w:r>
      <w:r w:rsidRPr="004A4138">
        <w:rPr>
          <w:rFonts w:ascii="Times New Roman" w:hAnsi="Times New Roman"/>
          <w:sz w:val="28"/>
          <w:szCs w:val="28"/>
        </w:rPr>
        <w:t xml:space="preserve">відповідає сучасним викликам та потребам населення. </w:t>
      </w:r>
      <w:r w:rsidR="00CD774F">
        <w:rPr>
          <w:rFonts w:ascii="Times New Roman" w:hAnsi="Times New Roman"/>
          <w:sz w:val="28"/>
          <w:szCs w:val="28"/>
        </w:rPr>
        <w:t xml:space="preserve">Слід також створювати умови для </w:t>
      </w:r>
      <w:r w:rsidRPr="004A4138">
        <w:rPr>
          <w:rFonts w:ascii="Times New Roman" w:hAnsi="Times New Roman"/>
          <w:sz w:val="28"/>
          <w:szCs w:val="28"/>
        </w:rPr>
        <w:t>залучення дітей, учнівської та студентської молоді до початкових занять футболом у за</w:t>
      </w:r>
      <w:r w:rsidR="00CD774F">
        <w:rPr>
          <w:rFonts w:ascii="Times New Roman" w:hAnsi="Times New Roman"/>
          <w:sz w:val="28"/>
          <w:szCs w:val="28"/>
        </w:rPr>
        <w:t>кладах освіти міста</w:t>
      </w:r>
      <w:r w:rsidRPr="004A4138">
        <w:rPr>
          <w:rFonts w:ascii="Times New Roman" w:hAnsi="Times New Roman"/>
          <w:sz w:val="28"/>
          <w:szCs w:val="28"/>
        </w:rPr>
        <w:t xml:space="preserve">. Відсутня чітка система підготовки резерву збірної команди міста. </w:t>
      </w:r>
    </w:p>
    <w:p w:rsidR="00607443" w:rsidRPr="004A4138" w:rsidRDefault="00607443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Виходячи з вищезазначеного, слід зазначити, що постає гостра необхідність у зміні програмних підходів та визначення нових, пріоритетних напрямків розвитку футболу в </w:t>
      </w:r>
      <w:proofErr w:type="spellStart"/>
      <w:r w:rsidRPr="004A4138">
        <w:rPr>
          <w:rFonts w:ascii="Times New Roman" w:hAnsi="Times New Roman"/>
          <w:sz w:val="28"/>
          <w:szCs w:val="28"/>
        </w:rPr>
        <w:t>м.Сміла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, що могли б забезпечити ефективне функціонування галузі. </w:t>
      </w:r>
    </w:p>
    <w:p w:rsidR="00607443" w:rsidRPr="004A4138" w:rsidRDefault="00607443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607443">
      <w:pPr>
        <w:tabs>
          <w:tab w:val="left" w:pos="660"/>
          <w:tab w:val="left" w:pos="388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ab/>
        <w:t>2.Мета і завдання Програми</w:t>
      </w:r>
    </w:p>
    <w:p w:rsidR="00607443" w:rsidRDefault="00607443" w:rsidP="00607443">
      <w:pPr>
        <w:tabs>
          <w:tab w:val="left" w:pos="660"/>
          <w:tab w:val="left" w:pos="388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Метою Програми є:</w:t>
      </w:r>
    </w:p>
    <w:p w:rsidR="00380828" w:rsidRPr="004A4138" w:rsidRDefault="00380828" w:rsidP="00607443">
      <w:pPr>
        <w:tabs>
          <w:tab w:val="left" w:pos="660"/>
          <w:tab w:val="left" w:pos="388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7443" w:rsidRDefault="00607443" w:rsidP="00CD774F">
      <w:pPr>
        <w:pStyle w:val="a7"/>
        <w:numPr>
          <w:ilvl w:val="0"/>
          <w:numId w:val="2"/>
        </w:numPr>
        <w:tabs>
          <w:tab w:val="left" w:pos="660"/>
          <w:tab w:val="left" w:pos="3885"/>
        </w:tabs>
        <w:ind w:left="0" w:firstLine="142"/>
      </w:pPr>
      <w:r w:rsidRPr="004A4138">
        <w:t>підвищення ефективності реалізації державної політики у сфері фізичної культури і спорту;</w:t>
      </w:r>
    </w:p>
    <w:p w:rsidR="00380828" w:rsidRPr="004A4138" w:rsidRDefault="00380828" w:rsidP="00380828">
      <w:pPr>
        <w:pStyle w:val="a7"/>
        <w:tabs>
          <w:tab w:val="left" w:pos="660"/>
          <w:tab w:val="left" w:pos="3885"/>
        </w:tabs>
        <w:ind w:left="142"/>
      </w:pPr>
    </w:p>
    <w:p w:rsidR="00607443" w:rsidRDefault="00607443" w:rsidP="00CD774F">
      <w:pPr>
        <w:pStyle w:val="a7"/>
        <w:numPr>
          <w:ilvl w:val="0"/>
          <w:numId w:val="2"/>
        </w:numPr>
        <w:tabs>
          <w:tab w:val="left" w:pos="660"/>
          <w:tab w:val="left" w:pos="3885"/>
        </w:tabs>
        <w:ind w:left="0" w:firstLine="142"/>
      </w:pPr>
      <w:r w:rsidRPr="004A4138">
        <w:t>сприяння фізичному і духовному розвитку молоді, формування у свідомості населення, особливо дітей і молоді, необхідності дотримання основ здорового способу життя;</w:t>
      </w:r>
    </w:p>
    <w:p w:rsidR="00380828" w:rsidRDefault="00380828" w:rsidP="00380828">
      <w:pPr>
        <w:pStyle w:val="a7"/>
      </w:pPr>
    </w:p>
    <w:p w:rsidR="00607443" w:rsidRDefault="00607443" w:rsidP="00CD774F">
      <w:pPr>
        <w:pStyle w:val="a7"/>
        <w:numPr>
          <w:ilvl w:val="0"/>
          <w:numId w:val="2"/>
        </w:numPr>
        <w:tabs>
          <w:tab w:val="left" w:pos="660"/>
          <w:tab w:val="left" w:pos="3885"/>
        </w:tabs>
        <w:ind w:left="0" w:firstLine="142"/>
      </w:pPr>
      <w:r w:rsidRPr="004A4138">
        <w:t>патріотичне виховання дітей та молоді;</w:t>
      </w:r>
    </w:p>
    <w:p w:rsidR="00380828" w:rsidRDefault="00380828" w:rsidP="00380828">
      <w:pPr>
        <w:pStyle w:val="a7"/>
      </w:pPr>
    </w:p>
    <w:p w:rsidR="00607443" w:rsidRDefault="00607443" w:rsidP="00CD774F">
      <w:pPr>
        <w:pStyle w:val="a7"/>
        <w:numPr>
          <w:ilvl w:val="0"/>
          <w:numId w:val="2"/>
        </w:numPr>
        <w:tabs>
          <w:tab w:val="left" w:pos="660"/>
          <w:tab w:val="left" w:pos="3885"/>
        </w:tabs>
        <w:ind w:left="0" w:firstLine="142"/>
      </w:pPr>
      <w:r w:rsidRPr="004A4138">
        <w:t>створення умов для задоволення потреб кожного громадянина у фізичному розвитку, гартуванні, зміцненні здоров’я засобами фізичної культури і спорту;</w:t>
      </w:r>
    </w:p>
    <w:p w:rsidR="00380828" w:rsidRDefault="00380828" w:rsidP="00380828">
      <w:pPr>
        <w:pStyle w:val="a7"/>
      </w:pPr>
    </w:p>
    <w:p w:rsidR="00607443" w:rsidRDefault="00607443" w:rsidP="00CD774F">
      <w:pPr>
        <w:pStyle w:val="a7"/>
        <w:numPr>
          <w:ilvl w:val="0"/>
          <w:numId w:val="2"/>
        </w:numPr>
        <w:tabs>
          <w:tab w:val="left" w:pos="660"/>
          <w:tab w:val="left" w:pos="3885"/>
        </w:tabs>
        <w:ind w:left="0" w:firstLine="142"/>
      </w:pPr>
      <w:r w:rsidRPr="004A4138">
        <w:t>подальш</w:t>
      </w:r>
      <w:r w:rsidR="00F703D5">
        <w:t xml:space="preserve">ий </w:t>
      </w:r>
      <w:r w:rsidRPr="004A4138">
        <w:t>розвит</w:t>
      </w:r>
      <w:r w:rsidR="00F703D5">
        <w:t xml:space="preserve">ок </w:t>
      </w:r>
      <w:r w:rsidRPr="004A4138">
        <w:t>футболу в місті.</w:t>
      </w:r>
    </w:p>
    <w:p w:rsidR="00380828" w:rsidRDefault="00380828" w:rsidP="00380828">
      <w:pPr>
        <w:pStyle w:val="a7"/>
      </w:pPr>
    </w:p>
    <w:p w:rsidR="00607443" w:rsidRPr="004A4138" w:rsidRDefault="00607443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 xml:space="preserve">Завданням Програми є сприяння </w:t>
      </w:r>
      <w:r w:rsidR="00380828">
        <w:rPr>
          <w:rFonts w:ascii="Times New Roman" w:hAnsi="Times New Roman"/>
          <w:sz w:val="28"/>
          <w:szCs w:val="28"/>
        </w:rPr>
        <w:t xml:space="preserve">у </w:t>
      </w:r>
      <w:r w:rsidRPr="004A4138">
        <w:rPr>
          <w:rFonts w:ascii="Times New Roman" w:hAnsi="Times New Roman"/>
          <w:sz w:val="28"/>
          <w:szCs w:val="28"/>
        </w:rPr>
        <w:t>формуванн</w:t>
      </w:r>
      <w:r w:rsidR="00380828">
        <w:rPr>
          <w:rFonts w:ascii="Times New Roman" w:hAnsi="Times New Roman"/>
          <w:sz w:val="28"/>
          <w:szCs w:val="28"/>
        </w:rPr>
        <w:t>і</w:t>
      </w:r>
      <w:r w:rsidRPr="004A41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A4138">
        <w:rPr>
          <w:rFonts w:ascii="Times New Roman" w:hAnsi="Times New Roman"/>
          <w:sz w:val="28"/>
          <w:szCs w:val="28"/>
        </w:rPr>
        <w:t>м.Сміла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 національної моделі розвитку футболу, </w:t>
      </w:r>
      <w:r w:rsidR="00380828">
        <w:rPr>
          <w:rFonts w:ascii="Times New Roman" w:hAnsi="Times New Roman"/>
          <w:sz w:val="28"/>
          <w:szCs w:val="28"/>
        </w:rPr>
        <w:t xml:space="preserve">у </w:t>
      </w:r>
      <w:r w:rsidRPr="004A4138">
        <w:rPr>
          <w:rFonts w:ascii="Times New Roman" w:hAnsi="Times New Roman"/>
          <w:sz w:val="28"/>
          <w:szCs w:val="28"/>
        </w:rPr>
        <w:t>збільшенн</w:t>
      </w:r>
      <w:r w:rsidR="00380828">
        <w:rPr>
          <w:rFonts w:ascii="Times New Roman" w:hAnsi="Times New Roman"/>
          <w:sz w:val="28"/>
          <w:szCs w:val="28"/>
        </w:rPr>
        <w:t>і</w:t>
      </w:r>
      <w:r w:rsidRPr="004A4138">
        <w:rPr>
          <w:rFonts w:ascii="Times New Roman" w:hAnsi="Times New Roman"/>
          <w:sz w:val="28"/>
          <w:szCs w:val="28"/>
        </w:rPr>
        <w:t xml:space="preserve"> обсягів бюджетного фінансування галузі фізичної культури і спорту</w:t>
      </w:r>
      <w:r w:rsidR="00380828">
        <w:rPr>
          <w:rFonts w:ascii="Times New Roman" w:hAnsi="Times New Roman"/>
          <w:sz w:val="28"/>
          <w:szCs w:val="28"/>
        </w:rPr>
        <w:t xml:space="preserve">, зокрема, для розвитку футбольного руху в </w:t>
      </w:r>
      <w:proofErr w:type="spellStart"/>
      <w:r w:rsidR="00380828">
        <w:rPr>
          <w:rFonts w:ascii="Times New Roman" w:hAnsi="Times New Roman"/>
          <w:sz w:val="28"/>
          <w:szCs w:val="28"/>
        </w:rPr>
        <w:t>ммісті</w:t>
      </w:r>
      <w:proofErr w:type="spellEnd"/>
      <w:r w:rsidRPr="004A4138">
        <w:rPr>
          <w:rFonts w:ascii="Times New Roman" w:hAnsi="Times New Roman"/>
          <w:sz w:val="28"/>
          <w:szCs w:val="28"/>
        </w:rPr>
        <w:t xml:space="preserve"> та </w:t>
      </w:r>
      <w:r w:rsidR="00380828">
        <w:rPr>
          <w:rFonts w:ascii="Times New Roman" w:hAnsi="Times New Roman"/>
          <w:sz w:val="28"/>
          <w:szCs w:val="28"/>
        </w:rPr>
        <w:t xml:space="preserve">збільшенні </w:t>
      </w:r>
      <w:r w:rsidRPr="004A4138">
        <w:rPr>
          <w:rFonts w:ascii="Times New Roman" w:hAnsi="Times New Roman"/>
          <w:sz w:val="28"/>
          <w:szCs w:val="28"/>
        </w:rPr>
        <w:t>позабюджетних надходжень.</w:t>
      </w:r>
    </w:p>
    <w:p w:rsidR="00607443" w:rsidRPr="004A4138" w:rsidRDefault="00607443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tabs>
          <w:tab w:val="left" w:pos="66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3.Очікувані результати</w:t>
      </w:r>
    </w:p>
    <w:p w:rsidR="00380828" w:rsidRPr="004A4138" w:rsidRDefault="00380828" w:rsidP="00607443">
      <w:pPr>
        <w:tabs>
          <w:tab w:val="left" w:pos="66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Виконання Програми дасть можливість реалізувати першочергові заходи, спрямовані на :</w:t>
      </w:r>
    </w:p>
    <w:p w:rsidR="00380828" w:rsidRPr="004A4138" w:rsidRDefault="00380828" w:rsidP="00607443">
      <w:pPr>
        <w:tabs>
          <w:tab w:val="left" w:pos="6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7443" w:rsidRPr="004A4138" w:rsidRDefault="00607443" w:rsidP="00F703D5">
      <w:pPr>
        <w:pStyle w:val="a7"/>
        <w:numPr>
          <w:ilvl w:val="0"/>
          <w:numId w:val="2"/>
        </w:numPr>
        <w:tabs>
          <w:tab w:val="left" w:pos="660"/>
        </w:tabs>
        <w:ind w:left="142" w:firstLine="0"/>
      </w:pPr>
      <w:r w:rsidRPr="004A4138">
        <w:t xml:space="preserve">забезпечення розвитку інфраструктури фізкультурно-оздоровчої та спортивно-масової роботи у навчально-виховній, виробничій сферах, за місцем проживання </w:t>
      </w:r>
      <w:r w:rsidR="00965AB9">
        <w:t>й</w:t>
      </w:r>
      <w:r w:rsidRPr="004A4138">
        <w:t xml:space="preserve"> відпочинку населення;</w:t>
      </w:r>
    </w:p>
    <w:p w:rsidR="00607443" w:rsidRDefault="00607443" w:rsidP="00F703D5">
      <w:pPr>
        <w:pStyle w:val="a7"/>
        <w:numPr>
          <w:ilvl w:val="0"/>
          <w:numId w:val="2"/>
        </w:numPr>
        <w:tabs>
          <w:tab w:val="left" w:pos="660"/>
        </w:tabs>
        <w:ind w:left="142" w:firstLine="0"/>
      </w:pPr>
      <w:r w:rsidRPr="004A4138">
        <w:lastRenderedPageBreak/>
        <w:t>формування та забезпечення повноцінної діяльності міськ</w:t>
      </w:r>
      <w:r w:rsidR="00965AB9">
        <w:t xml:space="preserve">их збірних  </w:t>
      </w:r>
      <w:r w:rsidRPr="004A4138">
        <w:t>команд</w:t>
      </w:r>
      <w:r w:rsidR="00965AB9" w:rsidRPr="00965AB9">
        <w:t xml:space="preserve"> </w:t>
      </w:r>
      <w:r w:rsidR="00965AB9">
        <w:t xml:space="preserve">з </w:t>
      </w:r>
      <w:r w:rsidR="00965AB9" w:rsidRPr="004A4138">
        <w:t>футбол</w:t>
      </w:r>
      <w:r w:rsidR="00965AB9">
        <w:t xml:space="preserve">у та </w:t>
      </w:r>
      <w:proofErr w:type="spellStart"/>
      <w:r w:rsidR="00965AB9">
        <w:t>футзалу</w:t>
      </w:r>
      <w:proofErr w:type="spellEnd"/>
      <w:r w:rsidR="00965AB9">
        <w:t xml:space="preserve"> різних вікових груп</w:t>
      </w:r>
      <w:r w:rsidRPr="004A4138">
        <w:t xml:space="preserve">, </w:t>
      </w:r>
      <w:r w:rsidR="00965AB9">
        <w:t xml:space="preserve">футбольних спортивних клубів, </w:t>
      </w:r>
      <w:r w:rsidRPr="004A4138">
        <w:t>придбання необхідного спортивного інвентарю, форми тощо;</w:t>
      </w:r>
    </w:p>
    <w:p w:rsidR="00380828" w:rsidRPr="004A4138" w:rsidRDefault="00380828" w:rsidP="00380828">
      <w:pPr>
        <w:pStyle w:val="a7"/>
        <w:tabs>
          <w:tab w:val="left" w:pos="660"/>
        </w:tabs>
        <w:ind w:left="142"/>
      </w:pPr>
    </w:p>
    <w:p w:rsidR="00607443" w:rsidRDefault="00607443" w:rsidP="00F703D5">
      <w:pPr>
        <w:pStyle w:val="a7"/>
        <w:numPr>
          <w:ilvl w:val="0"/>
          <w:numId w:val="2"/>
        </w:numPr>
        <w:tabs>
          <w:tab w:val="left" w:pos="660"/>
        </w:tabs>
        <w:ind w:left="142" w:firstLine="0"/>
      </w:pPr>
      <w:r w:rsidRPr="004A4138">
        <w:t>забезпечення розвитку дитячо-юнацьких футбольних команд;</w:t>
      </w:r>
    </w:p>
    <w:p w:rsidR="00380828" w:rsidRDefault="00380828" w:rsidP="00380828">
      <w:pPr>
        <w:pStyle w:val="a7"/>
      </w:pPr>
    </w:p>
    <w:p w:rsidR="00380828" w:rsidRPr="004A4138" w:rsidRDefault="00380828" w:rsidP="00380828">
      <w:pPr>
        <w:pStyle w:val="a7"/>
        <w:tabs>
          <w:tab w:val="left" w:pos="660"/>
        </w:tabs>
        <w:ind w:left="142"/>
      </w:pPr>
    </w:p>
    <w:p w:rsidR="00607443" w:rsidRDefault="00607443" w:rsidP="00F703D5">
      <w:pPr>
        <w:pStyle w:val="a7"/>
        <w:numPr>
          <w:ilvl w:val="0"/>
          <w:numId w:val="2"/>
        </w:numPr>
        <w:tabs>
          <w:tab w:val="left" w:pos="660"/>
        </w:tabs>
        <w:ind w:left="142" w:firstLine="0"/>
      </w:pPr>
      <w:r w:rsidRPr="004A4138">
        <w:t>підвищення ефективності підготовки спортсменів до вищих досягнень, стимулювання праці фахівців футболу;</w:t>
      </w:r>
    </w:p>
    <w:p w:rsidR="00380828" w:rsidRPr="004A4138" w:rsidRDefault="00380828" w:rsidP="00380828">
      <w:pPr>
        <w:pStyle w:val="a7"/>
        <w:tabs>
          <w:tab w:val="left" w:pos="660"/>
        </w:tabs>
        <w:ind w:left="142"/>
      </w:pPr>
    </w:p>
    <w:p w:rsidR="00607443" w:rsidRPr="004A4138" w:rsidRDefault="00607443" w:rsidP="00F703D5">
      <w:pPr>
        <w:pStyle w:val="a7"/>
        <w:numPr>
          <w:ilvl w:val="0"/>
          <w:numId w:val="2"/>
        </w:numPr>
        <w:tabs>
          <w:tab w:val="left" w:pos="660"/>
        </w:tabs>
        <w:ind w:left="142" w:firstLine="0"/>
      </w:pPr>
      <w:r w:rsidRPr="004A4138">
        <w:t xml:space="preserve">зміцнення </w:t>
      </w:r>
      <w:r w:rsidR="00965AB9">
        <w:t xml:space="preserve">футбольної </w:t>
      </w:r>
      <w:r w:rsidRPr="004A4138">
        <w:t>матеріально-спортивної бази.</w:t>
      </w:r>
    </w:p>
    <w:p w:rsidR="00607443" w:rsidRPr="004A4138" w:rsidRDefault="00607443" w:rsidP="00607443">
      <w:pPr>
        <w:pStyle w:val="a7"/>
        <w:tabs>
          <w:tab w:val="left" w:pos="660"/>
          <w:tab w:val="left" w:pos="4155"/>
        </w:tabs>
        <w:ind w:left="1068"/>
      </w:pPr>
      <w:r w:rsidRPr="004A4138">
        <w:tab/>
      </w:r>
    </w:p>
    <w:p w:rsidR="00607443" w:rsidRDefault="00607443" w:rsidP="00607443">
      <w:pPr>
        <w:pStyle w:val="a7"/>
        <w:tabs>
          <w:tab w:val="left" w:pos="660"/>
          <w:tab w:val="left" w:pos="4155"/>
        </w:tabs>
        <w:ind w:left="1068"/>
        <w:jc w:val="center"/>
      </w:pPr>
      <w:r w:rsidRPr="004A4138">
        <w:t>4.Фінансове забезпечення</w:t>
      </w:r>
    </w:p>
    <w:p w:rsidR="00380828" w:rsidRPr="004A4138" w:rsidRDefault="00380828" w:rsidP="00607443">
      <w:pPr>
        <w:pStyle w:val="a7"/>
        <w:tabs>
          <w:tab w:val="left" w:pos="660"/>
          <w:tab w:val="left" w:pos="4155"/>
        </w:tabs>
        <w:ind w:left="1068"/>
        <w:jc w:val="center"/>
      </w:pPr>
    </w:p>
    <w:p w:rsidR="00607443" w:rsidRPr="004A4138" w:rsidRDefault="00607443" w:rsidP="006074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4138">
        <w:rPr>
          <w:rFonts w:ascii="Times New Roman" w:hAnsi="Times New Roman"/>
          <w:sz w:val="28"/>
          <w:szCs w:val="28"/>
        </w:rPr>
        <w:t>Видатки на виконання Програми здійснюються за рахунок коштів  міського бюджету та інших джерел, не заборонених чинним законодавством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4A4138">
        <w:rPr>
          <w:rFonts w:ascii="Times New Roman" w:hAnsi="Times New Roman"/>
          <w:sz w:val="28"/>
          <w:szCs w:val="28"/>
        </w:rPr>
        <w:t>.</w:t>
      </w:r>
    </w:p>
    <w:p w:rsidR="00607443" w:rsidRPr="004A4138" w:rsidRDefault="00607443" w:rsidP="00607443">
      <w:pPr>
        <w:pStyle w:val="a7"/>
        <w:tabs>
          <w:tab w:val="left" w:pos="660"/>
          <w:tab w:val="left" w:pos="4155"/>
        </w:tabs>
        <w:ind w:left="1068"/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w w:val="83"/>
          <w:sz w:val="28"/>
          <w:szCs w:val="28"/>
        </w:rPr>
      </w:pPr>
    </w:p>
    <w:p w:rsidR="00607443" w:rsidRPr="004A4138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</w:pPr>
    </w:p>
    <w:p w:rsidR="00607443" w:rsidRDefault="00607443" w:rsidP="00607443">
      <w:pPr>
        <w:rPr>
          <w:rFonts w:ascii="Times New Roman" w:hAnsi="Times New Roman"/>
          <w:sz w:val="28"/>
          <w:szCs w:val="28"/>
        </w:rPr>
        <w:sectPr w:rsidR="00607443" w:rsidSect="000B0BC7">
          <w:pgSz w:w="11906" w:h="16838"/>
          <w:pgMar w:top="851" w:right="624" w:bottom="851" w:left="1701" w:header="709" w:footer="709" w:gutter="0"/>
          <w:cols w:space="708"/>
          <w:docGrid w:linePitch="360"/>
        </w:sectPr>
      </w:pPr>
    </w:p>
    <w:p w:rsidR="00607443" w:rsidRPr="007D498B" w:rsidRDefault="00607443" w:rsidP="0060744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498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Перелік </w:t>
      </w:r>
    </w:p>
    <w:p w:rsidR="00607443" w:rsidRDefault="00607443" w:rsidP="00607443">
      <w:pPr>
        <w:jc w:val="center"/>
        <w:rPr>
          <w:rFonts w:ascii="Times New Roman" w:hAnsi="Times New Roman"/>
          <w:b/>
          <w:sz w:val="28"/>
          <w:szCs w:val="28"/>
        </w:rPr>
      </w:pPr>
      <w:r w:rsidRPr="007D498B">
        <w:rPr>
          <w:rFonts w:ascii="Times New Roman" w:hAnsi="Times New Roman"/>
          <w:b/>
          <w:bCs/>
          <w:color w:val="000000"/>
          <w:sz w:val="28"/>
          <w:szCs w:val="28"/>
        </w:rPr>
        <w:t>заходів, обсяги та джерела фінансування міської цільової програми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6AB">
        <w:rPr>
          <w:rFonts w:ascii="Times New Roman" w:hAnsi="Times New Roman"/>
          <w:b/>
          <w:sz w:val="28"/>
          <w:szCs w:val="28"/>
        </w:rPr>
        <w:t xml:space="preserve">розвитку футболу в </w:t>
      </w:r>
      <w:proofErr w:type="spellStart"/>
      <w:r w:rsidRPr="002836AB">
        <w:rPr>
          <w:rFonts w:ascii="Times New Roman" w:hAnsi="Times New Roman"/>
          <w:b/>
          <w:sz w:val="28"/>
          <w:szCs w:val="28"/>
        </w:rPr>
        <w:t>м.Сміла</w:t>
      </w:r>
      <w:proofErr w:type="spellEnd"/>
      <w:r w:rsidRPr="002836AB">
        <w:rPr>
          <w:rFonts w:ascii="Times New Roman" w:hAnsi="Times New Roman"/>
          <w:b/>
          <w:sz w:val="28"/>
          <w:szCs w:val="28"/>
        </w:rPr>
        <w:t xml:space="preserve"> </w:t>
      </w:r>
    </w:p>
    <w:p w:rsidR="00607443" w:rsidRPr="002836AB" w:rsidRDefault="00607443" w:rsidP="00607443">
      <w:pPr>
        <w:jc w:val="center"/>
        <w:rPr>
          <w:rFonts w:ascii="Times New Roman" w:hAnsi="Times New Roman"/>
          <w:b/>
          <w:sz w:val="28"/>
          <w:szCs w:val="28"/>
        </w:rPr>
      </w:pPr>
      <w:r w:rsidRPr="002836A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Pr="002836AB">
        <w:rPr>
          <w:rFonts w:ascii="Times New Roman" w:hAnsi="Times New Roman"/>
          <w:b/>
          <w:sz w:val="28"/>
          <w:szCs w:val="28"/>
        </w:rPr>
        <w:t>1-202</w:t>
      </w:r>
      <w:r>
        <w:rPr>
          <w:rFonts w:ascii="Times New Roman" w:hAnsi="Times New Roman"/>
          <w:b/>
          <w:sz w:val="28"/>
          <w:szCs w:val="28"/>
        </w:rPr>
        <w:t>4</w:t>
      </w:r>
      <w:r w:rsidRPr="002836AB"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607443" w:rsidRPr="002836AB" w:rsidRDefault="00607443" w:rsidP="0060744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033"/>
        <w:gridCol w:w="1264"/>
        <w:gridCol w:w="1996"/>
        <w:gridCol w:w="786"/>
        <w:gridCol w:w="851"/>
        <w:gridCol w:w="773"/>
        <w:gridCol w:w="851"/>
        <w:gridCol w:w="160"/>
        <w:gridCol w:w="690"/>
        <w:gridCol w:w="199"/>
        <w:gridCol w:w="652"/>
        <w:gridCol w:w="154"/>
        <w:gridCol w:w="697"/>
        <w:gridCol w:w="193"/>
        <w:gridCol w:w="629"/>
        <w:gridCol w:w="44"/>
        <w:gridCol w:w="2082"/>
      </w:tblGrid>
      <w:tr w:rsidR="00607443" w:rsidRPr="00EB4D4E" w:rsidTr="002165A6">
        <w:trPr>
          <w:trHeight w:val="266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43" w:rsidRPr="00EB4D4E" w:rsidRDefault="00607443" w:rsidP="00DE65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07443" w:rsidRPr="00EB4D4E" w:rsidRDefault="004E361C" w:rsidP="00DE65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607443"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43" w:rsidRPr="00EB4D4E" w:rsidRDefault="00607443" w:rsidP="00DE65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Термін виконання</w:t>
            </w:r>
          </w:p>
          <w:p w:rsidR="00607443" w:rsidRPr="00EB4D4E" w:rsidRDefault="00CE5A4D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протягом 2021-2024 років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Виконавець</w:t>
            </w:r>
          </w:p>
        </w:tc>
        <w:tc>
          <w:tcPr>
            <w:tcW w:w="6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Орієнтовні обсяги фінансуванні </w:t>
            </w:r>
            <w:proofErr w:type="spellStart"/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тис.грн</w:t>
            </w:r>
            <w:proofErr w:type="spellEnd"/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7443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Очікувані </w:t>
            </w:r>
          </w:p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</w:p>
        </w:tc>
      </w:tr>
      <w:tr w:rsidR="00607443" w:rsidRPr="00EB4D4E" w:rsidTr="002165A6">
        <w:trPr>
          <w:trHeight w:val="356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1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43" w:rsidRPr="00EB4D4E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</w:t>
            </w:r>
            <w:r w:rsidR="00CE5A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3" w:rsidRPr="00EB4D4E" w:rsidTr="002165A6">
        <w:trPr>
          <w:trHeight w:val="46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EB4D4E" w:rsidRDefault="00607443" w:rsidP="00DE65C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Міськ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бюд</w:t>
            </w:r>
            <w:proofErr w:type="spellEnd"/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жет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431392" w:rsidRDefault="00607443" w:rsidP="00DE65C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1392">
              <w:rPr>
                <w:rFonts w:ascii="Times New Roman" w:hAnsi="Times New Roman"/>
                <w:sz w:val="20"/>
                <w:szCs w:val="20"/>
              </w:rPr>
              <w:t>інші</w:t>
            </w:r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надх</w:t>
            </w:r>
            <w:proofErr w:type="spellEnd"/>
            <w:r w:rsidRPr="004313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>ісь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>юд</w:t>
            </w:r>
            <w:proofErr w:type="spellEnd"/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жет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431392" w:rsidRDefault="00607443" w:rsidP="00DE65C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1392">
              <w:rPr>
                <w:rFonts w:ascii="Times New Roman" w:hAnsi="Times New Roman"/>
                <w:sz w:val="20"/>
                <w:szCs w:val="20"/>
              </w:rPr>
              <w:t>інші</w:t>
            </w:r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надх</w:t>
            </w:r>
            <w:proofErr w:type="spellEnd"/>
            <w:r w:rsidRPr="004313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>іськ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>юд</w:t>
            </w:r>
            <w:proofErr w:type="spellEnd"/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жет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431392" w:rsidRDefault="00607443" w:rsidP="00DE65C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1392">
              <w:rPr>
                <w:rFonts w:ascii="Times New Roman" w:hAnsi="Times New Roman"/>
                <w:sz w:val="20"/>
                <w:szCs w:val="20"/>
              </w:rPr>
              <w:t>інші</w:t>
            </w:r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надх</w:t>
            </w:r>
            <w:proofErr w:type="spellEnd"/>
            <w:r w:rsidRPr="004313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31392">
              <w:rPr>
                <w:rFonts w:ascii="Times New Roman" w:hAnsi="Times New Roman"/>
                <w:sz w:val="20"/>
                <w:szCs w:val="20"/>
              </w:rPr>
              <w:t>іськ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7443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бюд</w:t>
            </w:r>
            <w:proofErr w:type="spellEnd"/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жет</w:t>
            </w:r>
            <w:proofErr w:type="spellEnd"/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43" w:rsidRPr="00431392" w:rsidRDefault="00607443" w:rsidP="00DE6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92">
              <w:rPr>
                <w:rFonts w:ascii="Times New Roman" w:hAnsi="Times New Roman"/>
                <w:sz w:val="20"/>
                <w:szCs w:val="20"/>
              </w:rPr>
              <w:t>Ін.</w:t>
            </w:r>
          </w:p>
          <w:p w:rsidR="00607443" w:rsidRPr="00431392" w:rsidRDefault="00607443" w:rsidP="00DE65C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ші</w:t>
            </w:r>
            <w:proofErr w:type="spellEnd"/>
          </w:p>
          <w:p w:rsidR="00607443" w:rsidRPr="00431392" w:rsidRDefault="00607443" w:rsidP="00DE6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1392">
              <w:rPr>
                <w:rFonts w:ascii="Times New Roman" w:hAnsi="Times New Roman"/>
                <w:sz w:val="20"/>
                <w:szCs w:val="20"/>
              </w:rPr>
              <w:t>надход</w:t>
            </w:r>
            <w:proofErr w:type="spellEnd"/>
            <w:r w:rsidRPr="004313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3" w:rsidRPr="00EB4D4E" w:rsidTr="002165A6">
        <w:trPr>
          <w:trHeight w:val="205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13" w:rsidRDefault="00184B13" w:rsidP="00184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І. Організаційно-методична робота</w:t>
            </w:r>
          </w:p>
          <w:p w:rsidR="00607443" w:rsidRPr="00EB4D4E" w:rsidRDefault="0060744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Проведення засідань виконкому федерації футболу м. Сміла (далі ФФС)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Default="00517602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щоквартально,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CE5A4D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Консолідація зусиль фахівців й зацікавлених осіб щодо розвитку футбольного руху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Проведення засідань робочих груп з питань організації та проведення змагань з футболу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E5A4D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Напередодні змагань 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Розроблення регламентів, положень та календарів змагань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узгодження організаційних питань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Організація та проведення семінарів-нарад з представниками міських команд, тренерів та суддівської колегії змагань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щороку,</w:t>
            </w:r>
          </w:p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Підвищення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ефективності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якості роботи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фахівців футболу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Впровадження авторських програм з футболу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наявності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C04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Методичний кабінет відділу освіти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управління освіти, молоді та спорту, </w:t>
            </w:r>
            <w:r w:rsidR="00C04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</w:t>
            </w:r>
            <w:r w:rsidR="00C04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Впровадження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</w:p>
          <w:p w:rsidR="004E361C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передового досвіду </w:t>
            </w:r>
          </w:p>
          <w:p w:rsidR="004E361C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кращих фахівців з </w:t>
            </w:r>
          </w:p>
          <w:p w:rsidR="004E361C" w:rsidRPr="00EB4D4E" w:rsidRDefault="004E361C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футболу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C045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віт про виконання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рограми розвитку футболу в м. Сміла на 20</w:t>
            </w:r>
            <w:r w:rsidR="00C04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C04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асіданн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активу міста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C04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Грудень 2024 р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4E361C" w:rsidP="002B52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Моніторинг стану виконання Програми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Здійснення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контролю та аналізу укомплектованості і потреб у тренерських кадрах з футболу у дитячо-юнацькій спортивній школі «Олімп» та футбольних клубах міста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«Олімп», футбольні клуби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4E361C" w:rsidP="002B52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Підбір та розстановка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тренерського складу для створення збірних міських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команд різного віку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C045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Сприяння в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ідкритт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груп жіночого футболу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дитячо-юнацькій спортивній школі «Олімп» та футбольних клубах міста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ороку</w:t>
            </w:r>
          </w:p>
          <w:p w:rsidR="00C045D6" w:rsidRPr="00EB4D4E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«Олімп», футбольні клуби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4E361C" w:rsidP="002B52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Забезпечення у руховій активності жіночого населення міста</w:t>
            </w:r>
          </w:p>
        </w:tc>
      </w:tr>
      <w:tr w:rsidR="004E361C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C045D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Забезпечення готовності стадіонів та футбольної інфраструктури міста до проведення навчально-тренувальних занять та спортивно-масових заходів</w:t>
            </w:r>
            <w:r w:rsidR="00DE6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 розвитку футбольного й </w:t>
            </w:r>
            <w:proofErr w:type="spellStart"/>
            <w:r w:rsidR="00DE6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футзального</w:t>
            </w:r>
            <w:proofErr w:type="spellEnd"/>
            <w:r w:rsidR="00DE6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руху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постійно щороку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517602" w:rsidP="00DE65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4E361C"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ідділ молоді та спорту управління освіти, молоді та спорту, ФФС, ДЮСШ «Олімп»,  </w:t>
            </w:r>
          </w:p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1C" w:rsidRPr="00EB4D4E" w:rsidRDefault="004E361C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1C" w:rsidRPr="00EB4D4E" w:rsidRDefault="008716F3" w:rsidP="002B52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Забезпечення безпеки життя та здоров’я учасників спортивно-масових заходів</w:t>
            </w:r>
          </w:p>
        </w:tc>
      </w:tr>
      <w:tr w:rsidR="00517602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5176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Вивчення питання щодо створення, діяльності та фінансування муніципального футбольного клубу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517602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 2021 року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F3" w:rsidRDefault="008716F3" w:rsidP="00DE65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Виконком,</w:t>
            </w:r>
          </w:p>
          <w:p w:rsidR="008716F3" w:rsidRDefault="008716F3" w:rsidP="00DE65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Профільна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депут.комісія</w:t>
            </w:r>
            <w:proofErr w:type="spellEnd"/>
          </w:p>
          <w:p w:rsidR="00517602" w:rsidRPr="00EB4D4E" w:rsidRDefault="008716F3" w:rsidP="00DE65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ідділ молоді та спорту управлінн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517602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02" w:rsidRPr="00EB4D4E" w:rsidRDefault="008716F3" w:rsidP="00DE65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Розвиток футбольного руху міста</w:t>
            </w:r>
          </w:p>
        </w:tc>
      </w:tr>
      <w:tr w:rsidR="004E361C" w:rsidRPr="00EB4D4E" w:rsidTr="002165A6"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D6" w:rsidRDefault="00C045D6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E361C" w:rsidRPr="00EB4D4E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ІІ. Спортивно-масові заходи з футболу</w:t>
            </w:r>
          </w:p>
        </w:tc>
      </w:tr>
      <w:tr w:rsidR="008716F3" w:rsidRPr="00EB4D4E" w:rsidTr="002165A6"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5C5" w:rsidRDefault="00DE65C5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716F3" w:rsidRDefault="008716F3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ІІ.І. Міські та відкриті міські змагання з футболу та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футзалу</w:t>
            </w:r>
            <w:proofErr w:type="spellEnd"/>
          </w:p>
          <w:p w:rsidR="00DE65C5" w:rsidRPr="00EB4D4E" w:rsidRDefault="00DE65C5" w:rsidP="00DE6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65A6" w:rsidRPr="00EB4D4E" w:rsidTr="002165A6">
        <w:trPr>
          <w:trHeight w:val="131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міський дитячий турнір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«Різдвяні зустрічі» серед дитячо-юнацьких команд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2165A6" w:rsidRPr="00EB4D4E" w:rsidRDefault="002165A6" w:rsidP="002165A6">
            <w:pPr>
              <w:autoSpaceDE w:val="0"/>
              <w:autoSpaceDN w:val="0"/>
              <w:adjustRightInd w:val="0"/>
              <w:ind w:right="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ind w:left="-250" w:firstLine="25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ФФС, </w:t>
            </w:r>
          </w:p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Розвиток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серед дитячо-юнацьких команд, залучення команд з інших міст</w:t>
            </w:r>
          </w:p>
        </w:tc>
      </w:tr>
      <w:tr w:rsidR="002165A6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Чемпіонат </w:t>
            </w:r>
          </w:p>
          <w:p w:rsidR="002165A6" w:rsidRPr="00EB4D4E" w:rsidRDefault="002165A6" w:rsidP="002165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м. Сміла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на Кубок міського голови серед дорослих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ED5BFD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  <w:r w:rsidR="00ED5B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:rsidR="002165A6" w:rsidRPr="00ED5BFD" w:rsidRDefault="00ED5BFD" w:rsidP="00ED5BF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Забезпечення участі команд зі Сміли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 інших міст і районів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Черкаської обл.</w:t>
            </w:r>
          </w:p>
        </w:tc>
      </w:tr>
      <w:tr w:rsidR="002165A6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міський новорічний турнір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дорослих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ФФС, </w:t>
            </w:r>
          </w:p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A6" w:rsidRPr="00EB4D4E" w:rsidRDefault="002165A6" w:rsidP="002165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Розвиток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серед </w:t>
            </w:r>
            <w:r w:rsidR="000D5B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команд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дорослих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залучення команд з інших міст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Спортивно-тренувальні збори міської дорослої команди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футболу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в рамках підготовки до Чемпіонату області з футболу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березень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-квітень та липень-серпень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ФФС, 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r w:rsidRPr="002B5256">
              <w:rPr>
                <w:rFonts w:ascii="Times New Roman" w:hAnsi="Times New Roman"/>
                <w:sz w:val="24"/>
                <w:szCs w:val="24"/>
              </w:rPr>
              <w:t>Сприяння розвитку фут</w:t>
            </w:r>
            <w:r>
              <w:rPr>
                <w:rFonts w:ascii="Times New Roman" w:hAnsi="Times New Roman"/>
                <w:sz w:val="24"/>
                <w:szCs w:val="24"/>
              </w:rPr>
              <w:t>болу</w:t>
            </w:r>
            <w:r w:rsidRPr="002B5256">
              <w:rPr>
                <w:rFonts w:ascii="Times New Roman" w:hAnsi="Times New Roman"/>
                <w:sz w:val="24"/>
                <w:szCs w:val="24"/>
              </w:rPr>
              <w:t xml:space="preserve"> під</w:t>
            </w:r>
            <w:r>
              <w:rPr>
                <w:rFonts w:ascii="Times New Roman" w:hAnsi="Times New Roman"/>
                <w:sz w:val="24"/>
                <w:szCs w:val="24"/>
              </w:rPr>
              <w:t>тримка міської дорослої аматорської команди з футболу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І та ІІ етапи Всеукраїнських змагань з футболу на призи клубу «Шкіряний м’яч»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квітень-</w:t>
            </w:r>
            <w:proofErr w:type="spellEnd"/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травень,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вересень-листопад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2B5256" w:rsidRDefault="000D5B19" w:rsidP="000D5B19">
            <w:pPr>
              <w:rPr>
                <w:rFonts w:ascii="Times New Roman" w:hAnsi="Times New Roman"/>
                <w:sz w:val="24"/>
                <w:szCs w:val="24"/>
              </w:rPr>
            </w:pPr>
            <w:r w:rsidRPr="002B5256">
              <w:rPr>
                <w:rFonts w:ascii="Times New Roman" w:hAnsi="Times New Roman"/>
                <w:sz w:val="24"/>
                <w:szCs w:val="24"/>
              </w:rPr>
              <w:t>Забезпечення участі у І-ІІ етапах змагань на призи клубу «Шкіряний м'яч»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убок міста з футболу серед дорослих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квітень-травень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9F6DFF" w:rsidRDefault="000D5B19" w:rsidP="000D5B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F6DFF">
              <w:rPr>
                <w:rFonts w:ascii="Times New Roman" w:hAnsi="Times New Roman"/>
                <w:sz w:val="24"/>
                <w:szCs w:val="24"/>
              </w:rPr>
              <w:t xml:space="preserve">Сприяння розвитку  аматорського </w:t>
            </w:r>
            <w:r w:rsidRPr="009F6DFF">
              <w:rPr>
                <w:rFonts w:ascii="Times New Roman" w:hAnsi="Times New Roman"/>
                <w:sz w:val="24"/>
                <w:szCs w:val="24"/>
              </w:rPr>
              <w:lastRenderedPageBreak/>
              <w:t>футболу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 міста з футболу (міні-футболу) серед дитячо-юнацьких команд до Дня Перемоги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 травень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ДЮСШ, БДЮТ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Розвиток фут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болу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серед дитячо-юнацьких команд, залучення команд з інших міст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rPr>
                <w:rFonts w:ascii="Times New Roman" w:hAnsi="Times New Roman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Чемпіонат </w:t>
            </w:r>
          </w:p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м. Сміла з футболу серед дорослих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травень-вересень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аматорського футболу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Чемпіонат </w:t>
            </w:r>
          </w:p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м. Сміла з міні-футболу серед аматорських команд</w:t>
            </w:r>
            <w:r w:rsidR="00460EB4">
              <w:rPr>
                <w:rFonts w:ascii="Times New Roman" w:hAnsi="Times New Roman"/>
                <w:sz w:val="24"/>
                <w:szCs w:val="24"/>
              </w:rPr>
              <w:t xml:space="preserve"> «Локомотив - Ліга»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травень-червень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аматорського футболу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Відкритий міський турнір з футболу «Кубок Явора» серед дитячо-юнацьких команд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червень,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серпень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9F6DFF" w:rsidRDefault="000D5B19" w:rsidP="000D5B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Розвиток футболу серед дитячо-юнацьких команд, залучення команд з інших міст</w:t>
            </w:r>
          </w:p>
        </w:tc>
      </w:tr>
      <w:tr w:rsidR="000D5B19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ED5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Відкритий міський турнір з футболу серед </w:t>
            </w:r>
            <w:r w:rsidR="00ED5BFD">
              <w:rPr>
                <w:rFonts w:ascii="Times New Roman" w:hAnsi="Times New Roman"/>
                <w:sz w:val="24"/>
                <w:szCs w:val="24"/>
              </w:rPr>
              <w:t xml:space="preserve">дитячо-юнацьких команд до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Дн</w:t>
            </w:r>
            <w:r w:rsidR="00ED5BFD">
              <w:rPr>
                <w:rFonts w:ascii="Times New Roman" w:hAnsi="Times New Roman"/>
                <w:sz w:val="24"/>
                <w:szCs w:val="24"/>
              </w:rPr>
              <w:t>я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Незалежності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серпень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0D5B19" w:rsidRPr="00EB4D4E" w:rsidRDefault="000D5B19" w:rsidP="000D5B1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EB4D4E" w:rsidRDefault="000D5B19" w:rsidP="000D5B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19" w:rsidRPr="009F6DFF" w:rsidRDefault="00833B82" w:rsidP="000D5B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Розвиток футбольного руху в місті</w:t>
            </w:r>
          </w:p>
        </w:tc>
      </w:tr>
      <w:tr w:rsidR="00833B82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Відкритий міські змагання з пляжного футболу  «Кубок Графського озера»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серпень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спорту, ФФС,</w:t>
            </w:r>
          </w:p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9F6DFF" w:rsidRDefault="00833B82" w:rsidP="00833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Розвиток футбольного руху в місті</w:t>
            </w:r>
          </w:p>
        </w:tc>
      </w:tr>
      <w:tr w:rsidR="00833B82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Відкритий міський дитячий турнір з футболу «Діти за мир» серед дитячо-юнацьких команд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жовтень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-листопад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9F6DFF" w:rsidRDefault="00833B82" w:rsidP="00833B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Розвиток футбольного руху в місті</w:t>
            </w:r>
          </w:p>
        </w:tc>
      </w:tr>
      <w:tr w:rsidR="00833B82" w:rsidRPr="00EB4D4E" w:rsidTr="002165A6">
        <w:trPr>
          <w:trHeight w:val="667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33B82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ІІ.І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Обласні та всеукраїнські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змагання з футболу та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футзалу</w:t>
            </w:r>
            <w:proofErr w:type="spellEnd"/>
          </w:p>
          <w:p w:rsidR="00833B82" w:rsidRDefault="00833B82" w:rsidP="00833B82">
            <w:pPr>
              <w:tabs>
                <w:tab w:val="left" w:pos="616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3B82" w:rsidRPr="00EB4D4E" w:rsidTr="00FB44DF">
        <w:trPr>
          <w:trHeight w:val="13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Черкаської області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команд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35+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2B5256" w:rsidRDefault="00833B82" w:rsidP="00833B8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2165A6">
        <w:trPr>
          <w:trHeight w:val="13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Черкаської області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команд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40+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pPr>
              <w:spacing w:after="200"/>
            </w:pPr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2165A6">
        <w:trPr>
          <w:trHeight w:val="9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Черкаської області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команд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45+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pPr>
              <w:spacing w:after="200"/>
            </w:pPr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Черкаської області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команд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50+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Черкаської області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команд ветеранів </w:t>
            </w:r>
            <w:r>
              <w:rPr>
                <w:rFonts w:ascii="Times New Roman" w:hAnsi="Times New Roman"/>
                <w:sz w:val="24"/>
                <w:szCs w:val="24"/>
              </w:rPr>
              <w:t>55+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січень-березень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FB44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Кубок, Чемпіонат та першість  України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дитячо-юнацьких команд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лютий-березень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листопад – грудень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r w:rsidRPr="002B5256">
              <w:rPr>
                <w:rFonts w:ascii="Times New Roman" w:hAnsi="Times New Roman"/>
                <w:sz w:val="24"/>
                <w:szCs w:val="24"/>
              </w:rPr>
              <w:t xml:space="preserve">Сприяння розвитку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2B5256">
              <w:rPr>
                <w:rFonts w:ascii="Times New Roman" w:hAnsi="Times New Roman"/>
                <w:sz w:val="24"/>
                <w:szCs w:val="24"/>
              </w:rPr>
              <w:t xml:space="preserve">, підтримка міської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дитячої </w:t>
            </w:r>
            <w:r w:rsidRPr="002B5256">
              <w:rPr>
                <w:rFonts w:ascii="Times New Roman" w:hAnsi="Times New Roman"/>
                <w:sz w:val="24"/>
                <w:szCs w:val="24"/>
              </w:rPr>
              <w:t xml:space="preserve">команди з </w:t>
            </w:r>
            <w:proofErr w:type="spellStart"/>
            <w:r w:rsidRPr="002B5256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</w:p>
        </w:tc>
      </w:tr>
      <w:tr w:rsidR="00833B82" w:rsidRPr="00EB4D4E" w:rsidTr="00460EB4">
        <w:trPr>
          <w:trHeight w:val="18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та першість Черкаської області з футболу серед дитячо-юнацьких команд </w:t>
            </w:r>
            <w:r>
              <w:rPr>
                <w:rFonts w:ascii="Times New Roman" w:hAnsi="Times New Roman"/>
                <w:sz w:val="24"/>
                <w:szCs w:val="24"/>
              </w:rPr>
              <w:t>(ДЮФЛ)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квітень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листопад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460EB4" w:rsidRDefault="00833B82" w:rsidP="00833B82">
            <w:pPr>
              <w:rPr>
                <w:rFonts w:ascii="Times New Roman" w:hAnsi="Times New Roman"/>
                <w:sz w:val="24"/>
                <w:szCs w:val="24"/>
              </w:rPr>
            </w:pPr>
            <w:r w:rsidRPr="00460EB4">
              <w:rPr>
                <w:rFonts w:ascii="Times New Roman" w:hAnsi="Times New Roman"/>
                <w:sz w:val="24"/>
                <w:szCs w:val="24"/>
              </w:rPr>
              <w:t>Сприяння участі смілянських команд у обласних змаганнях</w:t>
            </w:r>
          </w:p>
        </w:tc>
      </w:tr>
      <w:tr w:rsidR="00833B82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Кубок та Чемпіонат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(Першість)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Черкаської області з футболу серед дорослих</w:t>
            </w:r>
            <w:r w:rsidR="001134B4">
              <w:rPr>
                <w:rFonts w:ascii="Times New Roman" w:hAnsi="Times New Roman"/>
                <w:sz w:val="24"/>
                <w:szCs w:val="24"/>
              </w:rPr>
              <w:t xml:space="preserve"> (аматорських команд)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квітень-листопад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ФФС,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833B82">
            <w:pPr>
              <w:spacing w:after="200"/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аматорського футболу</w:t>
            </w:r>
          </w:p>
        </w:tc>
      </w:tr>
      <w:tr w:rsidR="00833B82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Кубок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області з футболу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(міні – футболу,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серед команд ветеранів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Календарем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9F6DFF" w:rsidRDefault="00833B82" w:rsidP="001134B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ветеранів</w:t>
            </w:r>
          </w:p>
        </w:tc>
      </w:tr>
      <w:tr w:rsidR="00833B82" w:rsidRPr="00EB4D4E" w:rsidTr="00460E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Чемпіонат області з футболу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(міні – футболу,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серед команд ветеранів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Календарем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1134B4">
            <w:pPr>
              <w:spacing w:after="200"/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ветеранів</w:t>
            </w:r>
          </w:p>
        </w:tc>
      </w:tr>
      <w:tr w:rsidR="00833B82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Кубок та Чемпіонат України з </w:t>
            </w:r>
            <w:proofErr w:type="spellStart"/>
            <w:r w:rsidRPr="00EB4D4E"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серед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lastRenderedPageBreak/>
              <w:t>дитячо-юнацьких команд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листопад-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грудень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відділ молоді та спорту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управління освіти, молоді та спорту, ФФС,</w:t>
            </w:r>
          </w:p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1134B4">
            <w:pPr>
              <w:spacing w:after="200"/>
            </w:pPr>
            <w:r w:rsidRPr="009F6DFF">
              <w:rPr>
                <w:rFonts w:ascii="Times New Roman" w:hAnsi="Times New Roman"/>
                <w:sz w:val="24"/>
                <w:szCs w:val="24"/>
              </w:rPr>
              <w:t xml:space="preserve">Сприяння розвитку   </w:t>
            </w:r>
            <w:r w:rsidRPr="009F6DFF">
              <w:rPr>
                <w:rFonts w:ascii="Times New Roman" w:hAnsi="Times New Roman"/>
                <w:sz w:val="24"/>
                <w:szCs w:val="24"/>
              </w:rPr>
              <w:lastRenderedPageBreak/>
              <w:t>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дітей</w:t>
            </w:r>
          </w:p>
        </w:tc>
      </w:tr>
      <w:tr w:rsidR="00833B82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Обласні змагання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серед учасників бойових дій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Календарем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1134B4">
            <w:pPr>
              <w:spacing w:after="200"/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ветеранів</w:t>
            </w:r>
          </w:p>
        </w:tc>
      </w:tr>
      <w:tr w:rsidR="00833B82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Default="00833B82" w:rsidP="00833B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Обласні змагання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пляжного </w:t>
            </w:r>
            <w:r>
              <w:rPr>
                <w:rFonts w:ascii="Times New Roman" w:hAnsi="Times New Roman"/>
                <w:sz w:val="24"/>
                <w:szCs w:val="24"/>
              </w:rPr>
              <w:t>фут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учасників бойових дій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(Графське озеро)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Календарем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82" w:rsidRPr="00EB4D4E" w:rsidRDefault="00833B82" w:rsidP="0083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833B82" w:rsidRPr="00EB4D4E" w:rsidRDefault="00833B82" w:rsidP="001134B4">
            <w:pPr>
              <w:spacing w:after="200"/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</w:t>
            </w:r>
            <w:r>
              <w:rPr>
                <w:rFonts w:ascii="Times New Roman" w:hAnsi="Times New Roman"/>
                <w:sz w:val="24"/>
                <w:szCs w:val="24"/>
              </w:rPr>
              <w:t>учасників бойових дій</w:t>
            </w:r>
          </w:p>
        </w:tc>
      </w:tr>
      <w:tr w:rsidR="001134B4" w:rsidRPr="00EB4D4E" w:rsidTr="000D5B1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Відкритий обласний турнір з футболу пам'яті тренера В.В.Дементьєва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Календарем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9F6DFF" w:rsidRDefault="001134B4" w:rsidP="001134B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F6DFF">
              <w:rPr>
                <w:rFonts w:ascii="Times New Roman" w:hAnsi="Times New Roman"/>
                <w:sz w:val="24"/>
                <w:szCs w:val="24"/>
              </w:rPr>
              <w:t>Сприяння розвитку  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серед дітей</w:t>
            </w:r>
          </w:p>
        </w:tc>
      </w:tr>
      <w:tr w:rsidR="001134B4" w:rsidRPr="00EB4D4E" w:rsidTr="002165A6"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B41" w:rsidRDefault="001134B4" w:rsidP="001134B4">
            <w:pPr>
              <w:tabs>
                <w:tab w:val="left" w:pos="6272"/>
              </w:tabs>
              <w:spacing w:after="200" w:line="276" w:lineRule="auto"/>
            </w:pPr>
            <w:r>
              <w:tab/>
            </w:r>
          </w:p>
          <w:p w:rsidR="001134B4" w:rsidRPr="00EB4D4E" w:rsidRDefault="001134B4" w:rsidP="00977B41">
            <w:pPr>
              <w:tabs>
                <w:tab w:val="left" w:pos="6272"/>
              </w:tabs>
              <w:spacing w:after="200" w:line="276" w:lineRule="auto"/>
              <w:jc w:val="center"/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ІІІ. Матеріально-технічне забезпечення</w:t>
            </w:r>
          </w:p>
        </w:tc>
      </w:tr>
      <w:tr w:rsidR="001134B4" w:rsidRPr="00EB4D4E" w:rsidTr="002165A6">
        <w:trPr>
          <w:trHeight w:val="140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необ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хідним інвентарем, обладнанням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та спортивною формою дорослі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(аматорська, ветеранська)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дитячі команди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міста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auto"/>
          </w:tcPr>
          <w:p w:rsidR="001134B4" w:rsidRPr="001134B4" w:rsidRDefault="001134B4" w:rsidP="001134B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FB44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проведення будівництва футбольного майданчика 42*22м зі штучним покриттям на стадіоні «Локомотив»</w:t>
            </w:r>
            <w:r>
              <w:rPr>
                <w:rFonts w:ascii="Times New Roman" w:hAnsi="Times New Roman"/>
                <w:sz w:val="24"/>
                <w:szCs w:val="24"/>
              </w:rPr>
              <w:t>,   на території БДЮТ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школи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№№7,11, гімназія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2021-2024       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FB44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Забезпечення завершення реконструкції спортивних споруд та головної трибуни стадіону «Авангард»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ФФС,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FB44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виконання капітального ремонту спортивних майданчиків зі штучним покриттям на стадіоні «Юність» та ЗНЗ №6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освіти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ДЮСШ «Олімп»,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ЗНЗ №6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1134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Виготовлення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ектно-кошторисної документації на реконструкцію спортивних споруд стадіону «Локомотив»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Реконструкція роздягалень стадіону «Локомотив»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1134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Реконструкція головної трибуни стадіону «Локомотив»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Капітальний ремонт щодо улаштування сидінь для глядачів на стадіоні «Локомотив»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FB44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виконання робіт щодо улаштування огорожі навколо спортивного ядра стадіону «Локомотив»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1134B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Забезпечення виконання капітального ремонту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lastRenderedPageBreak/>
              <w:t>огорожі майданчиків зі штучним покриттям на стадіоні «Юність»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</w:t>
            </w:r>
            <w:r w:rsidRPr="001134B4">
              <w:rPr>
                <w:rFonts w:ascii="Times New Roman" w:hAnsi="Times New Roman"/>
                <w:sz w:val="24"/>
                <w:szCs w:val="24"/>
              </w:rPr>
              <w:lastRenderedPageBreak/>
              <w:t>технічної бази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нагородної атрибутики (кубки, медалі, грамоти, подяки, статуетки, вимпели тощо)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ММК відділу освіти,</w:t>
            </w:r>
          </w:p>
          <w:p w:rsidR="001134B4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БДЮТ,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1134B4" w:rsidRDefault="001134B4" w:rsidP="001134B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1134B4">
              <w:rPr>
                <w:rFonts w:ascii="Times New Roman" w:hAnsi="Times New Roman"/>
                <w:sz w:val="24"/>
                <w:szCs w:val="24"/>
              </w:rPr>
              <w:t>Сприяння у відзначенні переможців змагань та їх тренерів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Будівництво стандартного футбольного поля зі штучним покриттям 60х90м або 70х105м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2021-2024 роки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ФФС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134B4">
              <w:rPr>
                <w:rFonts w:ascii="Times New Roman" w:hAnsi="Times New Roman"/>
                <w:sz w:val="24"/>
                <w:szCs w:val="24"/>
              </w:rPr>
              <w:t>Покращення матеріально-технічної бази</w:t>
            </w:r>
          </w:p>
        </w:tc>
      </w:tr>
      <w:tr w:rsidR="001134B4" w:rsidRPr="00EB4D4E" w:rsidTr="002165A6"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B41" w:rsidRDefault="00977B41" w:rsidP="001134B4">
            <w:pPr>
              <w:tabs>
                <w:tab w:val="left" w:pos="4768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134B4" w:rsidRPr="0010426B" w:rsidRDefault="001134B4" w:rsidP="001134B4">
            <w:pPr>
              <w:tabs>
                <w:tab w:val="left" w:pos="4768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Медичне забезпечення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Забезпечення проходження медичних оглядів спортсменів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різного віку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перед участю у спортивно-масових заходах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футболу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щороку,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охорони здоров’я, 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БДЮТ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34B4" w:rsidRPr="0010426B" w:rsidRDefault="001134B4" w:rsidP="001134B4">
            <w:pPr>
              <w:spacing w:after="200" w:line="276" w:lineRule="auto"/>
              <w:rPr>
                <w:rFonts w:ascii="Times New Roman" w:hAnsi="Times New Roman"/>
              </w:rPr>
            </w:pPr>
            <w:r w:rsidRPr="0010426B">
              <w:rPr>
                <w:rFonts w:ascii="Times New Roman" w:hAnsi="Times New Roman"/>
              </w:rPr>
              <w:t>Моніторинг стану здоров'я спортсменів</w:t>
            </w: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проходження періодичних медичних оглядів тренерів</w:t>
            </w:r>
            <w:r>
              <w:rPr>
                <w:rFonts w:ascii="Times New Roman" w:hAnsi="Times New Roman"/>
                <w:sz w:val="24"/>
                <w:szCs w:val="24"/>
              </w:rPr>
              <w:t>, керівників гуртків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та спортсменів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двічі на рік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управління освіти, молоді та спорту, 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охорони здоров’я, 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БДЮТ,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  <w:r w:rsidRPr="0010426B">
              <w:rPr>
                <w:rFonts w:ascii="Times New Roman" w:hAnsi="Times New Roman"/>
              </w:rPr>
              <w:t xml:space="preserve">Моніторинг стану здоров'я </w:t>
            </w:r>
            <w:r>
              <w:rPr>
                <w:rFonts w:ascii="Times New Roman" w:hAnsi="Times New Roman"/>
              </w:rPr>
              <w:t xml:space="preserve">тренерів, </w:t>
            </w:r>
            <w:r w:rsidRPr="0010426B">
              <w:rPr>
                <w:rFonts w:ascii="Times New Roman" w:hAnsi="Times New Roman"/>
              </w:rPr>
              <w:t>спортсменів</w:t>
            </w:r>
          </w:p>
        </w:tc>
      </w:tr>
      <w:tr w:rsidR="001134B4" w:rsidRPr="00EB4D4E" w:rsidTr="00B248CE">
        <w:trPr>
          <w:trHeight w:val="253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>Забезпечення медичн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супроводу 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міських спортивно-масових заходів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щороку,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потребою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відділ молоді та спорту управління освіти, молоді та спорту, 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охорони здоров’я, 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ДЮСШ «Олімп» 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 «Явір»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  <w:tr w:rsidR="001134B4" w:rsidRPr="00EB4D4E" w:rsidTr="002165A6">
        <w:trPr>
          <w:trHeight w:val="550"/>
        </w:trPr>
        <w:tc>
          <w:tcPr>
            <w:tcW w:w="15701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:rsidR="00977B41" w:rsidRDefault="00977B41" w:rsidP="001134B4">
            <w:pPr>
              <w:tabs>
                <w:tab w:val="left" w:pos="6768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134B4" w:rsidRPr="00EB4D4E" w:rsidRDefault="001134B4" w:rsidP="001134B4">
            <w:pPr>
              <w:tabs>
                <w:tab w:val="left" w:pos="6768"/>
              </w:tabs>
              <w:spacing w:after="200" w:line="276" w:lineRule="auto"/>
              <w:jc w:val="center"/>
            </w:pP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Інформаційне забезпечення; с</w:t>
            </w: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півпраця з засобами масової інформації</w:t>
            </w:r>
          </w:p>
        </w:tc>
      </w:tr>
      <w:tr w:rsidR="001134B4" w:rsidRPr="00EB4D4E" w:rsidTr="00B248C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sz w:val="24"/>
                <w:szCs w:val="24"/>
              </w:rPr>
              <w:t xml:space="preserve">Забезпечення висвітлення інформації щодо організації, проведення та результативності участі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спортсменів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у спортивно-масових заходах з футболу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різного рівня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ЗМІ,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Розміщення матеріалів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щодо відзначення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учасників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футбольного руху міста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(дитячо-юнацьких, дитячих, аматорських, учнівських, студентських,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ських команд)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B41">
              <w:rPr>
                <w:rFonts w:ascii="Times New Roman" w:hAnsi="Times New Roman"/>
                <w:sz w:val="24"/>
                <w:szCs w:val="24"/>
              </w:rPr>
              <w:t>у ЗМІ, біл-бордах, брошурах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ЗМІ,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афіш, плакатів щодо проведення в місті спортивно-масових заходів з футболу (міні-футболу,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відділ молоді та спорту управління освіти, молоді та спорту, ФФС,</w:t>
            </w:r>
          </w:p>
          <w:p w:rsidR="001134B4" w:rsidRPr="00EB4D4E" w:rsidRDefault="001134B4" w:rsidP="001134B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ДЮСШ «Олімп»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  <w:tr w:rsidR="001134B4" w:rsidRPr="00EB4D4E" w:rsidTr="002165A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Розміщення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відеосюжетів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програмах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>місцево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телебаченн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B4D4E">
              <w:rPr>
                <w:rFonts w:ascii="Times New Roman" w:hAnsi="Times New Roman"/>
                <w:sz w:val="24"/>
                <w:szCs w:val="24"/>
              </w:rPr>
              <w:t xml:space="preserve"> на футбольну тематику з метою популяризації футболу серед населення міста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щороку,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4D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ЗМІ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  <w:tr w:rsidR="001134B4" w:rsidRPr="00EB4D4E" w:rsidTr="00460EB4">
        <w:tc>
          <w:tcPr>
            <w:tcW w:w="6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B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СЬОГО:</w:t>
            </w:r>
          </w:p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B4" w:rsidRPr="00EB4D4E" w:rsidRDefault="001134B4" w:rsidP="00113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shd w:val="clear" w:color="auto" w:fill="auto"/>
          </w:tcPr>
          <w:p w:rsidR="001134B4" w:rsidRPr="00EB4D4E" w:rsidRDefault="001134B4" w:rsidP="001134B4">
            <w:pPr>
              <w:spacing w:after="200" w:line="276" w:lineRule="auto"/>
            </w:pPr>
          </w:p>
        </w:tc>
      </w:tr>
    </w:tbl>
    <w:p w:rsidR="002165A6" w:rsidRDefault="002165A6" w:rsidP="0060744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7B41" w:rsidRDefault="00977B41" w:rsidP="00977B4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7B41" w:rsidRDefault="00977B41" w:rsidP="00977B4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7B41" w:rsidRDefault="00977B41" w:rsidP="00977B4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77B41" w:rsidRDefault="00977B41" w:rsidP="00977B4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07443" w:rsidRDefault="00607443" w:rsidP="00977B41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 w:rsidRPr="00EB4D4E">
        <w:rPr>
          <w:rFonts w:ascii="Times New Roman" w:hAnsi="Times New Roman"/>
          <w:bCs/>
          <w:color w:val="000000"/>
          <w:sz w:val="28"/>
          <w:szCs w:val="28"/>
        </w:rPr>
        <w:t xml:space="preserve">Секретар міської ради                                                                                        </w:t>
      </w:r>
      <w:r w:rsidR="00977B41">
        <w:rPr>
          <w:rFonts w:ascii="Times New Roman" w:hAnsi="Times New Roman"/>
          <w:bCs/>
          <w:color w:val="000000"/>
          <w:sz w:val="28"/>
          <w:szCs w:val="28"/>
        </w:rPr>
        <w:t xml:space="preserve">             </w:t>
      </w:r>
      <w:r w:rsidRPr="00EB4D4E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 w:rsidR="002F283D"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977B41">
        <w:rPr>
          <w:rFonts w:ascii="Times New Roman" w:hAnsi="Times New Roman"/>
          <w:bCs/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 w:rsidR="002F283D">
        <w:rPr>
          <w:rFonts w:ascii="Times New Roman" w:hAnsi="Times New Roman"/>
          <w:bCs/>
          <w:color w:val="000000"/>
          <w:sz w:val="28"/>
          <w:szCs w:val="28"/>
        </w:rPr>
        <w:t xml:space="preserve">  Юрій СТУДАНС </w:t>
      </w:r>
    </w:p>
    <w:p w:rsidR="00B248CE" w:rsidRPr="00EB4D4E" w:rsidRDefault="00B248CE" w:rsidP="002F283D">
      <w:pPr>
        <w:shd w:val="clear" w:color="auto" w:fill="FFFFFF"/>
        <w:tabs>
          <w:tab w:val="left" w:pos="12191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7B41" w:rsidRDefault="00977B41" w:rsidP="002F283D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</w:p>
    <w:p w:rsidR="00977B41" w:rsidRDefault="00977B41" w:rsidP="002F283D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</w:p>
    <w:p w:rsidR="002F283D" w:rsidRPr="002B0F3A" w:rsidRDefault="002F283D" w:rsidP="002F283D">
      <w:pPr>
        <w:tabs>
          <w:tab w:val="left" w:pos="6379"/>
        </w:tabs>
        <w:rPr>
          <w:rFonts w:ascii="Times New Roman" w:hAnsi="Times New Roman"/>
          <w:sz w:val="28"/>
          <w:szCs w:val="28"/>
        </w:rPr>
      </w:pPr>
      <w:r w:rsidRPr="002B0F3A">
        <w:rPr>
          <w:rFonts w:ascii="Times New Roman" w:hAnsi="Times New Roman"/>
          <w:sz w:val="28"/>
          <w:szCs w:val="28"/>
        </w:rPr>
        <w:t>Голова Постійної комісії міської ради з питань освіти, науки, молоді</w:t>
      </w:r>
    </w:p>
    <w:p w:rsidR="002F283D" w:rsidRPr="002B0F3A" w:rsidRDefault="002F283D" w:rsidP="002F283D">
      <w:pPr>
        <w:rPr>
          <w:rFonts w:ascii="Times New Roman" w:hAnsi="Times New Roman"/>
          <w:sz w:val="28"/>
          <w:szCs w:val="28"/>
        </w:rPr>
      </w:pPr>
      <w:r w:rsidRPr="002B0F3A">
        <w:rPr>
          <w:rFonts w:ascii="Times New Roman" w:hAnsi="Times New Roman"/>
          <w:sz w:val="28"/>
          <w:szCs w:val="28"/>
        </w:rPr>
        <w:t>та спорту, культури, охорони  здоров’я, материнства, дитинства</w:t>
      </w:r>
    </w:p>
    <w:p w:rsidR="002F283D" w:rsidRDefault="002F283D" w:rsidP="002F283D">
      <w:pPr>
        <w:rPr>
          <w:rFonts w:ascii="Times New Roman" w:hAnsi="Times New Roman"/>
          <w:sz w:val="28"/>
          <w:szCs w:val="28"/>
        </w:rPr>
      </w:pPr>
      <w:r w:rsidRPr="002B0F3A">
        <w:rPr>
          <w:rFonts w:ascii="Times New Roman" w:hAnsi="Times New Roman"/>
          <w:sz w:val="28"/>
          <w:szCs w:val="28"/>
        </w:rPr>
        <w:t>та соціального захисту,  засобів масової інформації</w:t>
      </w:r>
      <w:r w:rsidRPr="00C63C75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63C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Мар'яна КРИВОРУЧКО</w:t>
      </w:r>
      <w:r w:rsidRPr="00C63C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C75">
        <w:rPr>
          <w:rFonts w:ascii="Times New Roman" w:hAnsi="Times New Roman"/>
          <w:sz w:val="28"/>
          <w:szCs w:val="28"/>
        </w:rPr>
        <w:t xml:space="preserve"> </w:t>
      </w:r>
    </w:p>
    <w:p w:rsidR="002F283D" w:rsidRDefault="002F283D" w:rsidP="002F283D"/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977B41" w:rsidRDefault="00977B41" w:rsidP="003A19C2">
      <w:pPr>
        <w:tabs>
          <w:tab w:val="left" w:pos="12191"/>
        </w:tabs>
        <w:rPr>
          <w:rFonts w:ascii="Times New Roman" w:hAnsi="Times New Roman"/>
        </w:rPr>
      </w:pPr>
    </w:p>
    <w:p w:rsidR="00607443" w:rsidRDefault="002F283D" w:rsidP="003A19C2">
      <w:pPr>
        <w:tabs>
          <w:tab w:val="left" w:pos="12191"/>
        </w:tabs>
      </w:pPr>
      <w:r w:rsidRPr="002B0F3A">
        <w:rPr>
          <w:rFonts w:ascii="Times New Roman" w:hAnsi="Times New Roman"/>
        </w:rPr>
        <w:t>Наталія Маслюк 2 02 18</w:t>
      </w:r>
    </w:p>
    <w:sectPr w:rsidR="00607443" w:rsidSect="002165A6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227"/>
    <w:multiLevelType w:val="hybridMultilevel"/>
    <w:tmpl w:val="E0129ADA"/>
    <w:lvl w:ilvl="0" w:tplc="0422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68BC4106"/>
    <w:multiLevelType w:val="hybridMultilevel"/>
    <w:tmpl w:val="5FDE3A2E"/>
    <w:lvl w:ilvl="0" w:tplc="DA267642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FE"/>
    <w:rsid w:val="00084D1C"/>
    <w:rsid w:val="000B0BC7"/>
    <w:rsid w:val="000D5B19"/>
    <w:rsid w:val="0010426B"/>
    <w:rsid w:val="00110580"/>
    <w:rsid w:val="001134B4"/>
    <w:rsid w:val="001509C4"/>
    <w:rsid w:val="00184B13"/>
    <w:rsid w:val="002165A6"/>
    <w:rsid w:val="002B5256"/>
    <w:rsid w:val="002C3C31"/>
    <w:rsid w:val="002F283D"/>
    <w:rsid w:val="003243FE"/>
    <w:rsid w:val="00380828"/>
    <w:rsid w:val="003A19C2"/>
    <w:rsid w:val="003C46FE"/>
    <w:rsid w:val="00460EB4"/>
    <w:rsid w:val="004805CC"/>
    <w:rsid w:val="004D30E2"/>
    <w:rsid w:val="004D4611"/>
    <w:rsid w:val="004E361C"/>
    <w:rsid w:val="00517602"/>
    <w:rsid w:val="00607443"/>
    <w:rsid w:val="00702F88"/>
    <w:rsid w:val="00723CA7"/>
    <w:rsid w:val="0078583A"/>
    <w:rsid w:val="007A11EA"/>
    <w:rsid w:val="007B7A50"/>
    <w:rsid w:val="00833B82"/>
    <w:rsid w:val="008716F3"/>
    <w:rsid w:val="00965AB9"/>
    <w:rsid w:val="00977B41"/>
    <w:rsid w:val="009F6DFF"/>
    <w:rsid w:val="00A34C07"/>
    <w:rsid w:val="00A72AA0"/>
    <w:rsid w:val="00AA0C40"/>
    <w:rsid w:val="00AE43AB"/>
    <w:rsid w:val="00B248CE"/>
    <w:rsid w:val="00B548CA"/>
    <w:rsid w:val="00B622DF"/>
    <w:rsid w:val="00B66484"/>
    <w:rsid w:val="00B860D5"/>
    <w:rsid w:val="00C045D6"/>
    <w:rsid w:val="00C54DD0"/>
    <w:rsid w:val="00C60602"/>
    <w:rsid w:val="00CD774F"/>
    <w:rsid w:val="00CE5A4D"/>
    <w:rsid w:val="00D058AC"/>
    <w:rsid w:val="00D24AF7"/>
    <w:rsid w:val="00D60D1A"/>
    <w:rsid w:val="00DD1598"/>
    <w:rsid w:val="00DE65C5"/>
    <w:rsid w:val="00ED5BFD"/>
    <w:rsid w:val="00F703D5"/>
    <w:rsid w:val="00F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1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4D1C"/>
    <w:pPr>
      <w:jc w:val="both"/>
    </w:pPr>
    <w:rPr>
      <w:rFonts w:ascii="Times New Roman" w:hAnsi="Times New Roman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084D1C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3">
    <w:name w:val="Body Text Indent 3"/>
    <w:basedOn w:val="a"/>
    <w:link w:val="30"/>
    <w:rsid w:val="00084D1C"/>
    <w:pPr>
      <w:spacing w:after="120"/>
      <w:ind w:left="283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4D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link w:val="ListParagraphChar"/>
    <w:rsid w:val="00084D1C"/>
    <w:pPr>
      <w:ind w:left="720"/>
      <w:contextualSpacing/>
      <w:jc w:val="both"/>
    </w:pPr>
  </w:style>
  <w:style w:type="character" w:customStyle="1" w:styleId="ListParagraphChar">
    <w:name w:val="List Paragraph Char"/>
    <w:link w:val="1"/>
    <w:locked/>
    <w:rsid w:val="00084D1C"/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uiPriority w:val="99"/>
    <w:rsid w:val="00084D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qFormat/>
    <w:rsid w:val="00084D1C"/>
    <w:rPr>
      <w:rFonts w:cs="Times New Roman"/>
      <w:b/>
      <w:bCs/>
    </w:rPr>
  </w:style>
  <w:style w:type="paragraph" w:styleId="a7">
    <w:name w:val="List Paragraph"/>
    <w:basedOn w:val="a"/>
    <w:link w:val="a8"/>
    <w:uiPriority w:val="34"/>
    <w:qFormat/>
    <w:rsid w:val="002C3C31"/>
    <w:pPr>
      <w:ind w:left="720"/>
      <w:contextualSpacing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a8">
    <w:name w:val="Абзац списка Знак"/>
    <w:basedOn w:val="a0"/>
    <w:link w:val="a7"/>
    <w:uiPriority w:val="34"/>
    <w:rsid w:val="002C3C31"/>
    <w:rPr>
      <w:rFonts w:ascii="Times New Roman" w:eastAsiaTheme="minorEastAsia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07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44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1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4D1C"/>
    <w:pPr>
      <w:jc w:val="both"/>
    </w:pPr>
    <w:rPr>
      <w:rFonts w:ascii="Times New Roman" w:hAnsi="Times New Roman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084D1C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3">
    <w:name w:val="Body Text Indent 3"/>
    <w:basedOn w:val="a"/>
    <w:link w:val="30"/>
    <w:rsid w:val="00084D1C"/>
    <w:pPr>
      <w:spacing w:after="120"/>
      <w:ind w:left="283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4D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link w:val="ListParagraphChar"/>
    <w:rsid w:val="00084D1C"/>
    <w:pPr>
      <w:ind w:left="720"/>
      <w:contextualSpacing/>
      <w:jc w:val="both"/>
    </w:pPr>
  </w:style>
  <w:style w:type="character" w:customStyle="1" w:styleId="ListParagraphChar">
    <w:name w:val="List Paragraph Char"/>
    <w:link w:val="1"/>
    <w:locked/>
    <w:rsid w:val="00084D1C"/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uiPriority w:val="99"/>
    <w:rsid w:val="00084D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qFormat/>
    <w:rsid w:val="00084D1C"/>
    <w:rPr>
      <w:rFonts w:cs="Times New Roman"/>
      <w:b/>
      <w:bCs/>
    </w:rPr>
  </w:style>
  <w:style w:type="paragraph" w:styleId="a7">
    <w:name w:val="List Paragraph"/>
    <w:basedOn w:val="a"/>
    <w:link w:val="a8"/>
    <w:uiPriority w:val="34"/>
    <w:qFormat/>
    <w:rsid w:val="002C3C31"/>
    <w:pPr>
      <w:ind w:left="720"/>
      <w:contextualSpacing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a8">
    <w:name w:val="Абзац списка Знак"/>
    <w:basedOn w:val="a0"/>
    <w:link w:val="a7"/>
    <w:uiPriority w:val="34"/>
    <w:rsid w:val="002C3C31"/>
    <w:rPr>
      <w:rFonts w:ascii="Times New Roman" w:eastAsiaTheme="minorEastAsia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07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44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83B7-7E08-4E66-9BF2-A43E0238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17</Pages>
  <Words>15690</Words>
  <Characters>8944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2020-11-25T08:27:00Z</dcterms:created>
  <dcterms:modified xsi:type="dcterms:W3CDTF">2020-11-26T14:56:00Z</dcterms:modified>
</cp:coreProperties>
</file>